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50B53BDD" w:rsidR="00F17F5E" w:rsidRDefault="00F17F5E" w:rsidP="00F17F5E">
      <w:pPr>
        <w:pStyle w:val="3GPPHeader"/>
        <w:spacing w:after="60"/>
      </w:pPr>
      <w:r>
        <w:t>3GPP TSG-RAN WG1 Meeting #</w:t>
      </w:r>
      <w:r w:rsidR="00D53AC8">
        <w:t>10</w:t>
      </w:r>
      <w:r w:rsidR="00E12127">
        <w:t>9</w:t>
      </w:r>
      <w:r w:rsidR="00A61757">
        <w:t>-</w:t>
      </w:r>
      <w:r w:rsidR="00CF4F41">
        <w:t>e</w:t>
      </w:r>
      <w:r>
        <w:tab/>
      </w:r>
      <w:r w:rsidR="000A1278" w:rsidRPr="000A1278">
        <w:t>R1-</w:t>
      </w:r>
      <w:r w:rsidR="001E25CF" w:rsidRPr="001E25CF">
        <w:t xml:space="preserve"> 22</w:t>
      </w:r>
      <w:r w:rsidR="0084118D" w:rsidRPr="0084118D">
        <w:t>04827</w:t>
      </w:r>
    </w:p>
    <w:p w14:paraId="492457AB" w14:textId="5809A579" w:rsidR="00B0348E" w:rsidRPr="00CB5CA6" w:rsidRDefault="001B2831" w:rsidP="00F17F5E">
      <w:pPr>
        <w:pStyle w:val="3GPPHeader"/>
        <w:spacing w:after="60"/>
      </w:pPr>
      <w:r>
        <w:t>e-Meeting</w:t>
      </w:r>
      <w:r w:rsidR="00D53AC8" w:rsidRPr="00D53AC8">
        <w:t xml:space="preserve">, </w:t>
      </w:r>
      <w:r w:rsidR="002618B1">
        <w:t>May</w:t>
      </w:r>
      <w:r w:rsidR="002618B1" w:rsidRPr="00B75A02">
        <w:t xml:space="preserve"> </w:t>
      </w:r>
      <w:r w:rsidR="002618B1">
        <w:t>9</w:t>
      </w:r>
      <w:r w:rsidR="002618B1" w:rsidRPr="000621B5">
        <w:rPr>
          <w:vertAlign w:val="superscript"/>
        </w:rPr>
        <w:t>t</w:t>
      </w:r>
      <w:r w:rsidR="002618B1">
        <w:rPr>
          <w:vertAlign w:val="superscript"/>
        </w:rPr>
        <w:t>h</w:t>
      </w:r>
      <w:r w:rsidR="002618B1" w:rsidRPr="00B75A02">
        <w:t xml:space="preserve"> – </w:t>
      </w:r>
      <w:r w:rsidR="002618B1">
        <w:t>20</w:t>
      </w:r>
      <w:r w:rsidR="002618B1">
        <w:rPr>
          <w:vertAlign w:val="superscript"/>
        </w:rPr>
        <w:t>th</w:t>
      </w:r>
      <w:r w:rsidR="002618B1" w:rsidRPr="00B75A02">
        <w:t>, 202</w:t>
      </w:r>
      <w:r w:rsidR="002618B1">
        <w:t>2</w:t>
      </w:r>
    </w:p>
    <w:p w14:paraId="60A5317D" w14:textId="77777777" w:rsidR="00E90E49" w:rsidRPr="00CB5CA6" w:rsidRDefault="00E90E49" w:rsidP="00357380">
      <w:pPr>
        <w:pStyle w:val="3GPPHeader"/>
      </w:pPr>
    </w:p>
    <w:p w14:paraId="3C6869D1" w14:textId="27165B8B"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84118D">
        <w:rPr>
          <w:sz w:val="22"/>
          <w:szCs w:val="22"/>
          <w:lang w:val="en-US"/>
        </w:rPr>
        <w:t>9.12.3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9DDA5B8"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ED5ECD">
        <w:rPr>
          <w:sz w:val="22"/>
          <w:szCs w:val="22"/>
        </w:rPr>
        <w:t xml:space="preserve">improved GNSS operation for </w:t>
      </w:r>
      <w:r w:rsidR="00FC5E99">
        <w:rPr>
          <w:sz w:val="22"/>
          <w:szCs w:val="22"/>
        </w:rPr>
        <w:t>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124D373" w14:textId="44F913E3" w:rsidR="00956021" w:rsidRDefault="007A3D1F" w:rsidP="00956021">
      <w:pPr>
        <w:pStyle w:val="BodyText"/>
        <w:rPr>
          <w:rFonts w:ascii="Times New Roman" w:hAnsi="Times New Roman"/>
        </w:rPr>
      </w:pPr>
      <w:r>
        <w:rPr>
          <w:rFonts w:ascii="Times New Roman" w:hAnsi="Times New Roman"/>
        </w:rPr>
        <w:t xml:space="preserve">In the Rel-17 study </w:t>
      </w:r>
      <w:r w:rsidR="00C429A0">
        <w:rPr>
          <w:rFonts w:ascii="Times New Roman" w:hAnsi="Times New Roman"/>
        </w:rPr>
        <w:t xml:space="preserve">item (SI) </w:t>
      </w:r>
      <w:r>
        <w:rPr>
          <w:rFonts w:ascii="Times New Roman" w:hAnsi="Times New Roman"/>
        </w:rPr>
        <w:t xml:space="preserve">and work item </w:t>
      </w:r>
      <w:r w:rsidR="00C429A0">
        <w:rPr>
          <w:rFonts w:ascii="Times New Roman" w:hAnsi="Times New Roman"/>
        </w:rPr>
        <w:t xml:space="preserve">(WI) </w:t>
      </w:r>
      <w:r>
        <w:rPr>
          <w:rFonts w:ascii="Times New Roman" w:hAnsi="Times New Roman"/>
        </w:rPr>
        <w:t xml:space="preserve">on IoT NTN, </w:t>
      </w:r>
      <w:r w:rsidR="00201F42">
        <w:rPr>
          <w:rFonts w:ascii="Times New Roman" w:hAnsi="Times New Roman"/>
        </w:rPr>
        <w:t>GNSS capability</w:t>
      </w:r>
      <w:r w:rsidR="00C429A0">
        <w:rPr>
          <w:rFonts w:ascii="Times New Roman" w:hAnsi="Times New Roman"/>
        </w:rPr>
        <w:t xml:space="preserve"> was assumed </w:t>
      </w:r>
      <w:r w:rsidR="00201F42">
        <w:rPr>
          <w:rFonts w:ascii="Times New Roman" w:hAnsi="Times New Roman"/>
        </w:rPr>
        <w:t>for</w:t>
      </w:r>
      <w:r w:rsidR="00C429A0">
        <w:rPr>
          <w:rFonts w:ascii="Times New Roman" w:hAnsi="Times New Roman"/>
        </w:rPr>
        <w:t xml:space="preserve"> </w:t>
      </w:r>
      <w:r>
        <w:rPr>
          <w:rFonts w:ascii="Times New Roman" w:hAnsi="Times New Roman"/>
        </w:rPr>
        <w:t xml:space="preserve">the </w:t>
      </w:r>
      <w:r w:rsidR="00C429A0">
        <w:rPr>
          <w:rFonts w:ascii="Times New Roman" w:hAnsi="Times New Roman"/>
        </w:rPr>
        <w:t xml:space="preserve">IoT NTN </w:t>
      </w:r>
      <w:r>
        <w:rPr>
          <w:rFonts w:ascii="Times New Roman" w:hAnsi="Times New Roman"/>
        </w:rPr>
        <w:t>UE. The simultaneous operation of GNSS and cellular</w:t>
      </w:r>
      <w:r w:rsidR="00C429A0">
        <w:rPr>
          <w:rFonts w:ascii="Times New Roman" w:hAnsi="Times New Roman"/>
        </w:rPr>
        <w:t xml:space="preserve"> modules</w:t>
      </w:r>
      <w:r>
        <w:rPr>
          <w:rFonts w:ascii="Times New Roman" w:hAnsi="Times New Roman"/>
        </w:rPr>
        <w:t xml:space="preserve">, however, </w:t>
      </w:r>
      <w:r w:rsidR="00C429A0">
        <w:rPr>
          <w:rFonts w:ascii="Times New Roman" w:hAnsi="Times New Roman"/>
        </w:rPr>
        <w:t>wa</w:t>
      </w:r>
      <w:r>
        <w:rPr>
          <w:rFonts w:ascii="Times New Roman" w:hAnsi="Times New Roman"/>
        </w:rPr>
        <w:t xml:space="preserve">s not considered. This assumption </w:t>
      </w:r>
      <w:r w:rsidR="00C429A0">
        <w:rPr>
          <w:rFonts w:ascii="Times New Roman" w:hAnsi="Times New Roman"/>
        </w:rPr>
        <w:t>motivated</w:t>
      </w:r>
      <w:r>
        <w:rPr>
          <w:rFonts w:ascii="Times New Roman" w:hAnsi="Times New Roman"/>
        </w:rPr>
        <w:t xml:space="preserve"> </w:t>
      </w:r>
      <w:r w:rsidR="00C429A0">
        <w:rPr>
          <w:rFonts w:ascii="Times New Roman" w:hAnsi="Times New Roman"/>
        </w:rPr>
        <w:t>a study</w:t>
      </w:r>
      <w:r>
        <w:rPr>
          <w:rFonts w:ascii="Times New Roman" w:hAnsi="Times New Roman"/>
        </w:rPr>
        <w:t xml:space="preserve"> </w:t>
      </w:r>
      <w:r w:rsidR="00C429A0">
        <w:rPr>
          <w:rFonts w:ascii="Times New Roman" w:hAnsi="Times New Roman"/>
        </w:rPr>
        <w:t xml:space="preserve">to assess </w:t>
      </w:r>
      <w:r>
        <w:rPr>
          <w:rFonts w:ascii="Times New Roman" w:hAnsi="Times New Roman"/>
        </w:rPr>
        <w:t xml:space="preserve">the impact of GNSS operation on the battery life of an IoT NTN UE. To this end, the </w:t>
      </w:r>
      <w:r w:rsidR="00C429A0">
        <w:rPr>
          <w:rFonts w:ascii="Times New Roman" w:hAnsi="Times New Roman"/>
        </w:rPr>
        <w:t xml:space="preserve">UE </w:t>
      </w:r>
      <w:r>
        <w:rPr>
          <w:rFonts w:ascii="Times New Roman" w:hAnsi="Times New Roman"/>
        </w:rPr>
        <w:t xml:space="preserve">battery life </w:t>
      </w:r>
      <w:r w:rsidR="00C429A0">
        <w:rPr>
          <w:rFonts w:ascii="Times New Roman" w:hAnsi="Times New Roman"/>
        </w:rPr>
        <w:t>evaluation results for</w:t>
      </w:r>
      <w:r>
        <w:rPr>
          <w:rFonts w:ascii="Times New Roman" w:hAnsi="Times New Roman"/>
        </w:rPr>
        <w:t xml:space="preserve"> eMTC/NB-IoT </w:t>
      </w:r>
      <w:r w:rsidR="00C429A0">
        <w:rPr>
          <w:rFonts w:ascii="Times New Roman" w:hAnsi="Times New Roman"/>
        </w:rPr>
        <w:t xml:space="preserve">NTN UEs </w:t>
      </w:r>
      <w:r>
        <w:rPr>
          <w:rFonts w:ascii="Times New Roman" w:hAnsi="Times New Roman"/>
        </w:rPr>
        <w:t>w</w:t>
      </w:r>
      <w:r w:rsidR="00C429A0">
        <w:rPr>
          <w:rFonts w:ascii="Times New Roman" w:hAnsi="Times New Roman"/>
        </w:rPr>
        <w:t>ere</w:t>
      </w:r>
      <w:r>
        <w:rPr>
          <w:rFonts w:ascii="Times New Roman" w:hAnsi="Times New Roman"/>
        </w:rPr>
        <w:t xml:space="preserve"> captured in TR 36.763.</w:t>
      </w:r>
      <w:r w:rsidR="00C429A0">
        <w:rPr>
          <w:rFonts w:ascii="Times New Roman" w:hAnsi="Times New Roman"/>
        </w:rPr>
        <w:t xml:space="preserve"> </w:t>
      </w:r>
    </w:p>
    <w:p w14:paraId="7E333BF0" w14:textId="08840CA3" w:rsidR="007A3D1F" w:rsidRDefault="008C3F8A" w:rsidP="00956021">
      <w:pPr>
        <w:pStyle w:val="BodyText"/>
        <w:rPr>
          <w:rFonts w:ascii="Times New Roman" w:hAnsi="Times New Roman"/>
        </w:rPr>
      </w:pPr>
      <w:r>
        <w:rPr>
          <w:rFonts w:ascii="Times New Roman" w:hAnsi="Times New Roman"/>
        </w:rPr>
        <w:t xml:space="preserve">In the Rel-17 WI on IoT NTN, the discussion on GNSS operation mainly revolved around two aspects: GNSS validity timer and GNSS measurement gaps. RAN1/RAN2 </w:t>
      </w:r>
      <w:r w:rsidR="00651E85">
        <w:rPr>
          <w:rFonts w:ascii="Times New Roman" w:hAnsi="Times New Roman"/>
        </w:rPr>
        <w:t xml:space="preserve">agreed to </w:t>
      </w:r>
      <w:r>
        <w:rPr>
          <w:rFonts w:ascii="Times New Roman" w:hAnsi="Times New Roman"/>
        </w:rPr>
        <w:t>introduce a GNSS validity timer for IoT NTN and specified the UE behavior</w:t>
      </w:r>
      <w:r w:rsidR="00651E85">
        <w:rPr>
          <w:rFonts w:ascii="Times New Roman" w:hAnsi="Times New Roman"/>
        </w:rPr>
        <w:t>. The relevant agreements are reproduced in the Appendix.</w:t>
      </w:r>
      <w:r>
        <w:rPr>
          <w:rFonts w:ascii="Times New Roman" w:hAnsi="Times New Roman"/>
        </w:rPr>
        <w:t xml:space="preserve"> </w:t>
      </w:r>
      <w:r w:rsidR="00651E85">
        <w:rPr>
          <w:rFonts w:ascii="Times New Roman" w:hAnsi="Times New Roman"/>
        </w:rPr>
        <w:t>As there was no decision made on introducing GNSS measurement gaps, this topic will be discussed in the Rel-18 WI on IoT NTN</w:t>
      </w:r>
      <w:r w:rsidR="002174C6">
        <w:rPr>
          <w:rFonts w:ascii="Times New Roman" w:hAnsi="Times New Roman"/>
        </w:rPr>
        <w:t xml:space="preserve"> </w:t>
      </w:r>
      <w:r w:rsidR="002174C6">
        <w:rPr>
          <w:rFonts w:ascii="Times New Roman" w:hAnsi="Times New Roman"/>
        </w:rPr>
        <w:fldChar w:fldCharType="begin"/>
      </w:r>
      <w:r w:rsidR="002174C6">
        <w:rPr>
          <w:rFonts w:ascii="Times New Roman" w:hAnsi="Times New Roman"/>
        </w:rPr>
        <w:instrText xml:space="preserve"> REF _Ref174151459 \n \h </w:instrText>
      </w:r>
      <w:r w:rsidR="002174C6">
        <w:rPr>
          <w:rFonts w:ascii="Times New Roman" w:hAnsi="Times New Roman"/>
        </w:rPr>
      </w:r>
      <w:r w:rsidR="002174C6">
        <w:rPr>
          <w:rFonts w:ascii="Times New Roman" w:hAnsi="Times New Roman"/>
        </w:rPr>
        <w:fldChar w:fldCharType="separate"/>
      </w:r>
      <w:r w:rsidR="002174C6">
        <w:rPr>
          <w:rFonts w:ascii="Times New Roman" w:hAnsi="Times New Roman"/>
        </w:rPr>
        <w:t>[1]</w:t>
      </w:r>
      <w:r w:rsidR="002174C6">
        <w:rPr>
          <w:rFonts w:ascii="Times New Roman" w:hAnsi="Times New Roman"/>
        </w:rPr>
        <w:fldChar w:fldCharType="end"/>
      </w:r>
      <w:r w:rsidR="00651E85">
        <w:rPr>
          <w:rFonts w:ascii="Times New Roman" w:hAnsi="Times New Roman"/>
        </w:rPr>
        <w:t xml:space="preserve">. </w:t>
      </w:r>
      <w:r w:rsidR="00C429A0">
        <w:rPr>
          <w:rFonts w:ascii="Times New Roman" w:hAnsi="Times New Roman"/>
        </w:rPr>
        <w:t xml:space="preserve">In this contribution, we provide our views on improved GNSS operation </w:t>
      </w:r>
      <w:r w:rsidR="00651E85">
        <w:rPr>
          <w:rFonts w:ascii="Times New Roman" w:hAnsi="Times New Roman"/>
        </w:rPr>
        <w:t>for IoT NTN</w:t>
      </w:r>
      <w:r w:rsidR="00C429A0">
        <w:rPr>
          <w:rFonts w:ascii="Times New Roman" w:hAnsi="Times New Roman"/>
        </w:rPr>
        <w:t>.</w:t>
      </w:r>
    </w:p>
    <w:p w14:paraId="34544A99" w14:textId="65F418E8" w:rsidR="007A3D1F" w:rsidRDefault="002174C6">
      <w:pPr>
        <w:pStyle w:val="Heading1"/>
      </w:pPr>
      <w:r>
        <w:t>2</w:t>
      </w:r>
      <w:r w:rsidR="007A3D1F">
        <w:tab/>
      </w:r>
      <w:r w:rsidR="002A2E8C">
        <w:t>Improved GNSS operation for IoT NTN</w:t>
      </w:r>
    </w:p>
    <w:p w14:paraId="5121BC08" w14:textId="08BD8AF0" w:rsidR="007A3D1F" w:rsidRPr="007A3D1F" w:rsidRDefault="002A2E8C" w:rsidP="0046305F">
      <w:pPr>
        <w:jc w:val="both"/>
      </w:pPr>
      <w:r>
        <w:rPr>
          <w:rFonts w:eastAsia="MS Gothic"/>
          <w:kern w:val="28"/>
          <w:lang w:val="en-US"/>
        </w:rPr>
        <w:t xml:space="preserve">In this section, we share our views on different </w:t>
      </w:r>
      <w:r w:rsidR="008C3168">
        <w:rPr>
          <w:rFonts w:eastAsia="MS Gothic"/>
          <w:kern w:val="28"/>
          <w:lang w:val="en-US"/>
        </w:rPr>
        <w:t xml:space="preserve">GNSS </w:t>
      </w:r>
      <w:r>
        <w:rPr>
          <w:rFonts w:eastAsia="MS Gothic"/>
          <w:kern w:val="28"/>
          <w:lang w:val="en-US"/>
        </w:rPr>
        <w:t xml:space="preserve">aspects to optimize </w:t>
      </w:r>
      <w:r w:rsidR="008C3168">
        <w:rPr>
          <w:rFonts w:eastAsia="MS Gothic"/>
          <w:kern w:val="28"/>
          <w:lang w:val="en-US"/>
        </w:rPr>
        <w:t>its</w:t>
      </w:r>
      <w:r>
        <w:rPr>
          <w:rFonts w:eastAsia="MS Gothic"/>
          <w:kern w:val="28"/>
          <w:lang w:val="en-US"/>
        </w:rPr>
        <w:t xml:space="preserve"> operation in IoT NTN.</w:t>
      </w:r>
    </w:p>
    <w:p w14:paraId="55ED99A3" w14:textId="73427D89" w:rsidR="000750A8" w:rsidRDefault="000750A8" w:rsidP="000750A8">
      <w:pPr>
        <w:pStyle w:val="Heading2"/>
      </w:pPr>
      <w:r>
        <w:t>2.1</w:t>
      </w:r>
      <w:r>
        <w:tab/>
        <w:t>GNSS measurement gap in connected mode</w:t>
      </w:r>
    </w:p>
    <w:p w14:paraId="4A2383FA" w14:textId="744C1CC0" w:rsidR="000750A8" w:rsidRDefault="000750A8" w:rsidP="0046305F">
      <w:pPr>
        <w:jc w:val="both"/>
      </w:pPr>
      <w:r>
        <w:t>The Rel-17 discussions on GNSS measurement gaps prioritized the case of short sporadic connections where the connection duration is expected to be shorter than that of the GNSS/uplink synchronization validity timer. It was agreed that measurement gaps were not needed for the short connection case. The discussion on the need f</w:t>
      </w:r>
      <w:r w:rsidR="000B62DD">
        <w:t>or</w:t>
      </w:r>
      <w:r>
        <w:t xml:space="preserve"> introducing such gaps for long connections was left for later releases. </w:t>
      </w:r>
    </w:p>
    <w:p w14:paraId="4F8AF539" w14:textId="77777777" w:rsidR="000750A8" w:rsidRPr="003827AC" w:rsidRDefault="000750A8" w:rsidP="000750A8">
      <w:pPr>
        <w:pStyle w:val="BodyText"/>
        <w:rPr>
          <w:rFonts w:ascii="Times New Roman" w:hAnsi="Times New Roman"/>
          <w:u w:val="single"/>
        </w:rPr>
      </w:pPr>
      <w:r w:rsidRPr="003827AC">
        <w:rPr>
          <w:rFonts w:ascii="Times New Roman" w:hAnsi="Times New Roman"/>
          <w:u w:val="single"/>
        </w:rPr>
        <w:t>RAN1#107-e</w:t>
      </w:r>
    </w:p>
    <w:p w14:paraId="20EE58A9" w14:textId="77777777" w:rsidR="000750A8" w:rsidRDefault="000750A8" w:rsidP="000750A8">
      <w:pPr>
        <w:rPr>
          <w:b/>
          <w:lang w:eastAsia="en-US"/>
        </w:rPr>
      </w:pPr>
      <w:r>
        <w:rPr>
          <w:b/>
          <w:highlight w:val="green"/>
        </w:rPr>
        <w:t>Agreement</w:t>
      </w:r>
    </w:p>
    <w:p w14:paraId="72CC13C6" w14:textId="77777777" w:rsidR="000750A8" w:rsidRDefault="000750A8" w:rsidP="0046305F">
      <w:pPr>
        <w:rPr>
          <w:iCs/>
        </w:rPr>
      </w:pPr>
      <w:r>
        <w:rPr>
          <w:iCs/>
        </w:rPr>
        <w:t>Send LS to RAN2 to take the following RAN1 agreements into consideration to specify the aspects related to GNSS position validity:</w:t>
      </w:r>
    </w:p>
    <w:p w14:paraId="1A1F7E9B" w14:textId="77777777" w:rsidR="000750A8" w:rsidRPr="0046305F" w:rsidRDefault="000750A8" w:rsidP="00990757">
      <w:pPr>
        <w:pStyle w:val="ListParagraph"/>
        <w:numPr>
          <w:ilvl w:val="0"/>
          <w:numId w:val="19"/>
        </w:numPr>
        <w:overflowPunct/>
        <w:autoSpaceDE/>
        <w:autoSpaceDN/>
        <w:adjustRightInd/>
        <w:textAlignment w:val="auto"/>
        <w:rPr>
          <w:rFonts w:ascii="Times New Roman" w:hAnsi="Times New Roman"/>
          <w:iCs/>
          <w:sz w:val="20"/>
          <w:szCs w:val="20"/>
        </w:rPr>
      </w:pPr>
      <w:r w:rsidRPr="0046305F">
        <w:rPr>
          <w:rFonts w:ascii="Times New Roman" w:hAnsi="Times New Roman"/>
          <w:iCs/>
          <w:sz w:val="20"/>
          <w:szCs w:val="20"/>
        </w:rPr>
        <w:t xml:space="preserve">For sporadic short transmission, UE in RRC_CONNECTED should go back to idle mode and re-acquire a GNSS position fix if GNSS becomes outdated </w:t>
      </w:r>
    </w:p>
    <w:p w14:paraId="4548B489" w14:textId="77777777" w:rsidR="000750A8" w:rsidRPr="0046305F" w:rsidRDefault="000750A8" w:rsidP="00990757">
      <w:pPr>
        <w:pStyle w:val="ListParagraph"/>
        <w:numPr>
          <w:ilvl w:val="0"/>
          <w:numId w:val="19"/>
        </w:numPr>
        <w:overflowPunct/>
        <w:autoSpaceDE/>
        <w:autoSpaceDN/>
        <w:adjustRightInd/>
        <w:textAlignment w:val="auto"/>
        <w:rPr>
          <w:rFonts w:ascii="Times New Roman" w:hAnsi="Times New Roman"/>
          <w:iCs/>
          <w:sz w:val="20"/>
          <w:szCs w:val="20"/>
        </w:rPr>
      </w:pPr>
      <w:r w:rsidRPr="0046305F">
        <w:rPr>
          <w:rFonts w:ascii="Times New Roman" w:hAnsi="Times New Roman"/>
          <w:iCs/>
          <w:sz w:val="20"/>
          <w:szCs w:val="20"/>
        </w:rPr>
        <w:t>The UE autonomously determines its GNSS validity duration X and reports information associated with this valid duration to the network via RRC signalling.</w:t>
      </w:r>
    </w:p>
    <w:p w14:paraId="1142B667" w14:textId="77777777" w:rsidR="000750A8" w:rsidRPr="0046305F" w:rsidRDefault="000750A8" w:rsidP="00990757">
      <w:pPr>
        <w:pStyle w:val="ListParagraph"/>
        <w:numPr>
          <w:ilvl w:val="1"/>
          <w:numId w:val="19"/>
        </w:numPr>
        <w:overflowPunct/>
        <w:autoSpaceDE/>
        <w:autoSpaceDN/>
        <w:adjustRightInd/>
        <w:textAlignment w:val="auto"/>
        <w:rPr>
          <w:rFonts w:ascii="Times New Roman" w:hAnsi="Times New Roman"/>
          <w:iCs/>
          <w:sz w:val="20"/>
          <w:szCs w:val="20"/>
        </w:rPr>
      </w:pPr>
      <w:r w:rsidRPr="0046305F">
        <w:rPr>
          <w:rFonts w:ascii="Times New Roman" w:hAnsi="Times New Roman"/>
          <w:iCs/>
          <w:sz w:val="20"/>
          <w:szCs w:val="20"/>
        </w:rPr>
        <w:t>X = {10s, 20s, 30s, 40s, 50s, 60s, 5 min, 10 min, 15 min, 20 min, 25 min, 30 min, 60 min, 90 min, 120 min, infinity}</w:t>
      </w:r>
    </w:p>
    <w:p w14:paraId="475C3D99" w14:textId="77777777" w:rsidR="000750A8" w:rsidRPr="0046305F" w:rsidRDefault="000750A8" w:rsidP="00990757">
      <w:pPr>
        <w:pStyle w:val="ListParagraph"/>
        <w:numPr>
          <w:ilvl w:val="0"/>
          <w:numId w:val="19"/>
        </w:numPr>
        <w:overflowPunct/>
        <w:autoSpaceDE/>
        <w:autoSpaceDN/>
        <w:adjustRightInd/>
        <w:textAlignment w:val="auto"/>
        <w:rPr>
          <w:rFonts w:ascii="Times New Roman" w:hAnsi="Times New Roman"/>
          <w:iCs/>
          <w:sz w:val="20"/>
          <w:szCs w:val="20"/>
        </w:rPr>
      </w:pPr>
      <w:r w:rsidRPr="0046305F">
        <w:rPr>
          <w:rFonts w:ascii="Times New Roman" w:hAnsi="Times New Roman"/>
          <w:iCs/>
          <w:sz w:val="20"/>
          <w:szCs w:val="20"/>
        </w:rPr>
        <w:t>Note: The duration of the short transmission is not longer than the “validity timer for UL synchronization” referred to in the WID objective (but which still needs further discussion for specifying further details)</w:t>
      </w:r>
    </w:p>
    <w:p w14:paraId="38B3E88E" w14:textId="77777777" w:rsidR="000750A8" w:rsidRPr="0046305F" w:rsidRDefault="000750A8" w:rsidP="000750A8"/>
    <w:p w14:paraId="68ED5E7C" w14:textId="77777777" w:rsidR="000750A8" w:rsidRDefault="000750A8" w:rsidP="0046305F">
      <w:pPr>
        <w:jc w:val="both"/>
      </w:pPr>
      <w:r>
        <w:t xml:space="preserve">RAN2 has since discussed and made following agreements related to GNSS acquisition and GNSS validity timer expiry during connected mode: </w:t>
      </w:r>
    </w:p>
    <w:p w14:paraId="754E9F26" w14:textId="77777777" w:rsidR="000750A8" w:rsidRDefault="000750A8" w:rsidP="000750A8">
      <w:pPr>
        <w:pStyle w:val="BodyText"/>
        <w:rPr>
          <w:rFonts w:ascii="Times New Roman" w:hAnsi="Times New Roman"/>
          <w:u w:val="single"/>
        </w:rPr>
      </w:pPr>
      <w:r w:rsidRPr="003827AC">
        <w:rPr>
          <w:rFonts w:ascii="Times New Roman" w:hAnsi="Times New Roman"/>
          <w:u w:val="single"/>
        </w:rPr>
        <w:lastRenderedPageBreak/>
        <w:t>RAN2#116bis-e</w:t>
      </w:r>
    </w:p>
    <w:p w14:paraId="643C686B" w14:textId="77777777" w:rsidR="000750A8" w:rsidRPr="003827AC" w:rsidRDefault="000750A8" w:rsidP="000750A8">
      <w:pPr>
        <w:pStyle w:val="Agreement"/>
        <w:rPr>
          <w:rFonts w:ascii="Times New Roman" w:hAnsi="Times New Roman" w:cs="Times New Roman"/>
          <w:b w:val="0"/>
          <w:bCs w:val="0"/>
        </w:rPr>
      </w:pPr>
      <w:r w:rsidRPr="003827AC">
        <w:rPr>
          <w:rFonts w:ascii="Times New Roman" w:hAnsi="Times New Roman" w:cs="Times New Roman"/>
          <w:b w:val="0"/>
          <w:bCs w:val="0"/>
        </w:rPr>
        <w:t xml:space="preserve">UE need to have a valid GNSS fix before going to connected. RAN2 assumes that the UE may need to re-aquire the GNSS fix right before establishing the connection (regardless if previously valid or not), if needed to avoid interruption during the connection. </w:t>
      </w:r>
    </w:p>
    <w:p w14:paraId="7C7EB532" w14:textId="77777777" w:rsidR="000750A8" w:rsidRPr="009E3B7D" w:rsidRDefault="000750A8" w:rsidP="000750A8">
      <w:pPr>
        <w:pStyle w:val="Agreement"/>
        <w:rPr>
          <w:rFonts w:ascii="Times New Roman" w:hAnsi="Times New Roman" w:cs="Times New Roman"/>
          <w:b w:val="0"/>
          <w:bCs w:val="0"/>
          <w:highlight w:val="yellow"/>
        </w:rPr>
      </w:pPr>
      <w:r w:rsidRPr="009E3B7D">
        <w:rPr>
          <w:rFonts w:ascii="Times New Roman" w:hAnsi="Times New Roman" w:cs="Times New Roman"/>
          <w:b w:val="0"/>
          <w:bCs w:val="0"/>
          <w:highlight w:val="yellow"/>
        </w:rPr>
        <w:t>When the GNSS fix becomes outdated in RRC_CONNECTED mode, the UE goes to IDLE mode.</w:t>
      </w:r>
    </w:p>
    <w:p w14:paraId="23FA47AF" w14:textId="77777777" w:rsidR="000750A8" w:rsidRPr="003827AC" w:rsidRDefault="000750A8" w:rsidP="000750A8">
      <w:pPr>
        <w:pStyle w:val="BodyText"/>
        <w:rPr>
          <w:rFonts w:ascii="Times New Roman" w:hAnsi="Times New Roman"/>
          <w:u w:val="single"/>
        </w:rPr>
      </w:pPr>
      <w:r w:rsidRPr="003827AC">
        <w:rPr>
          <w:rFonts w:ascii="Times New Roman" w:hAnsi="Times New Roman"/>
          <w:u w:val="single"/>
        </w:rPr>
        <w:t>RAN2#117-e</w:t>
      </w:r>
    </w:p>
    <w:p w14:paraId="539CDC9D" w14:textId="77777777" w:rsidR="000750A8" w:rsidRPr="003827AC" w:rsidRDefault="000750A8" w:rsidP="00990757">
      <w:pPr>
        <w:pStyle w:val="Agreement"/>
        <w:numPr>
          <w:ilvl w:val="0"/>
          <w:numId w:val="17"/>
        </w:numPr>
        <w:rPr>
          <w:rFonts w:ascii="Times New Roman" w:hAnsi="Times New Roman" w:cs="Times New Roman"/>
          <w:b w:val="0"/>
          <w:bCs w:val="0"/>
        </w:rPr>
      </w:pPr>
      <w:r w:rsidRPr="003827AC">
        <w:rPr>
          <w:rFonts w:ascii="Times New Roman" w:hAnsi="Times New Roman" w:cs="Times New Roman"/>
          <w:b w:val="0"/>
          <w:bCs w:val="0"/>
        </w:rPr>
        <w:t xml:space="preserve">P2: RAN2 will follow the RAN1 agreement that UE will report the remaining GNSS validity duration to the network. FFS: value range (not clear if the values of RAN1 agreement can be used). FFS which message. </w:t>
      </w:r>
    </w:p>
    <w:p w14:paraId="43C85D49" w14:textId="77777777" w:rsidR="000750A8" w:rsidRDefault="000750A8" w:rsidP="000750A8"/>
    <w:p w14:paraId="78AF82B9" w14:textId="7A2F0F58" w:rsidR="000750A8" w:rsidRDefault="000750A8" w:rsidP="0046305F">
      <w:pPr>
        <w:jc w:val="both"/>
      </w:pPr>
      <w:r>
        <w:t xml:space="preserve">In the light of the </w:t>
      </w:r>
      <w:r w:rsidRPr="009E3B7D">
        <w:rPr>
          <w:highlight w:val="yellow"/>
        </w:rPr>
        <w:t>highlighted</w:t>
      </w:r>
      <w:r>
        <w:t xml:space="preserve"> text, it seems that measurement gaps are not even needed for long connections since the UE will switch to idle mode upon timer expiry.</w:t>
      </w:r>
      <w:r w:rsidR="00036442">
        <w:t xml:space="preserve"> </w:t>
      </w:r>
    </w:p>
    <w:p w14:paraId="0036DECF" w14:textId="74C8A512" w:rsidR="000750A8" w:rsidRDefault="000750A8" w:rsidP="000750A8">
      <w:pPr>
        <w:pStyle w:val="Observation"/>
      </w:pPr>
      <w:bookmarkStart w:id="0" w:name="_Toc102113659"/>
      <w:r>
        <w:t xml:space="preserve">GNSS measurement gaps in connected mode </w:t>
      </w:r>
      <w:r w:rsidR="007B7EA2">
        <w:t>may</w:t>
      </w:r>
      <w:r>
        <w:t xml:space="preserve"> not </w:t>
      </w:r>
      <w:r w:rsidR="007B7EA2">
        <w:t xml:space="preserve">be </w:t>
      </w:r>
      <w:r>
        <w:t>needed if UE goes to idle mode upon expiry of the GNSS position fix.</w:t>
      </w:r>
      <w:bookmarkEnd w:id="0"/>
    </w:p>
    <w:p w14:paraId="540E5861" w14:textId="1DC5F850" w:rsidR="000750A8" w:rsidRDefault="00E7155F" w:rsidP="0046305F">
      <w:pPr>
        <w:jc w:val="both"/>
      </w:pPr>
      <w:r>
        <w:t xml:space="preserve">As a first step, </w:t>
      </w:r>
      <w:r w:rsidR="00707F9D">
        <w:t xml:space="preserve">RAN1 should discuss and clarify the above observation </w:t>
      </w:r>
      <w:r>
        <w:t>t</w:t>
      </w:r>
      <w:r w:rsidR="000750A8">
        <w:t xml:space="preserve">o align </w:t>
      </w:r>
      <w:r w:rsidR="00B8065D">
        <w:t>company views. Therefore,</w:t>
      </w:r>
      <w:r w:rsidR="000750A8">
        <w:t xml:space="preserve"> we have the following proposal. </w:t>
      </w:r>
    </w:p>
    <w:p w14:paraId="58D6F936" w14:textId="405B2BE9" w:rsidR="000750A8" w:rsidRPr="000750A8" w:rsidRDefault="000750A8" w:rsidP="000750A8">
      <w:pPr>
        <w:pStyle w:val="Proposal"/>
      </w:pPr>
      <w:bookmarkStart w:id="1" w:name="_Toc102113663"/>
      <w:r>
        <w:t xml:space="preserve">RAN1 to confirm </w:t>
      </w:r>
      <w:r w:rsidR="00E1600D">
        <w:t>if</w:t>
      </w:r>
      <w:r>
        <w:t xml:space="preserve"> GNSS measurement gaps are needed for IoT NTN UEs in connected mode.</w:t>
      </w:r>
      <w:bookmarkEnd w:id="1"/>
      <w:r>
        <w:t xml:space="preserve"> </w:t>
      </w:r>
    </w:p>
    <w:p w14:paraId="0BCB7C47" w14:textId="37DB4DC0" w:rsidR="000750A8" w:rsidRDefault="000750A8">
      <w:pPr>
        <w:pStyle w:val="Heading2"/>
      </w:pPr>
      <w:r>
        <w:t>2.2</w:t>
      </w:r>
      <w:r>
        <w:tab/>
        <w:t>GNSS measurement gap in idle mode</w:t>
      </w:r>
    </w:p>
    <w:p w14:paraId="468B0E4A" w14:textId="3C4DF415" w:rsidR="0056496B" w:rsidRDefault="007075F9" w:rsidP="0046305F">
      <w:pPr>
        <w:jc w:val="both"/>
      </w:pPr>
      <w:r>
        <w:t>This is a key topic inherited from the</w:t>
      </w:r>
      <w:r w:rsidR="000750A8">
        <w:t xml:space="preserve"> Rel-17 WI on IoT NTN</w:t>
      </w:r>
      <w:r>
        <w:t xml:space="preserve">. The discussion was motivated by the fact that GNSS time-to-first-fix (TTFF) may take several seconds - anywhere from 1 sec (hot start), 5 sec (warm start), or up to 30 sec (cold start) depending on when the GNSS position fix was </w:t>
      </w:r>
      <w:r w:rsidR="006F2295">
        <w:t xml:space="preserve">last </w:t>
      </w:r>
      <w:r>
        <w:t>acquired.</w:t>
      </w:r>
      <w:r w:rsidR="000750A8">
        <w:t xml:space="preserve"> </w:t>
      </w:r>
      <w:r>
        <w:t xml:space="preserve">While it is obvious that the GNSS acquisition time needs to be accounted for in the paging procedure, it is not clear whether a measurement gap is needed to allow for the GNSS acquisition in between a paging occasion and before </w:t>
      </w:r>
      <w:r w:rsidR="00D21F98">
        <w:t>random</w:t>
      </w:r>
      <w:r>
        <w:t xml:space="preserve"> access. </w:t>
      </w:r>
    </w:p>
    <w:p w14:paraId="7A2DC9C8" w14:textId="7B7ABF06" w:rsidR="0056496B" w:rsidRDefault="0056496B" w:rsidP="0056496B">
      <w:pPr>
        <w:pStyle w:val="Observation"/>
      </w:pPr>
      <w:bookmarkStart w:id="2" w:name="_Toc102113660"/>
      <w:r>
        <w:t>The GNSS acquisition time needs to be accounted for in the paging procedure.</w:t>
      </w:r>
      <w:bookmarkEnd w:id="2"/>
    </w:p>
    <w:p w14:paraId="2EFF512D" w14:textId="376029CB" w:rsidR="0056496B" w:rsidRDefault="0056496B" w:rsidP="0046305F">
      <w:pPr>
        <w:jc w:val="both"/>
      </w:pPr>
      <w:r>
        <w:t xml:space="preserve">If it is efficient and feasible to rely on the existing paging timers to account for GNSS acquisition time, measurement gaps may not be needed for paging.  </w:t>
      </w:r>
    </w:p>
    <w:p w14:paraId="53D597AC" w14:textId="4FB7384D" w:rsidR="000750A8" w:rsidRPr="000750A8" w:rsidRDefault="0056496B" w:rsidP="0056496B">
      <w:pPr>
        <w:pStyle w:val="Proposal"/>
      </w:pPr>
      <w:bookmarkStart w:id="3" w:name="_Toc102113664"/>
      <w:r>
        <w:t>RAN1 to discuss and decide on introducing GNSS measurement gaps in IoT NTN for paging idle mode UEs.</w:t>
      </w:r>
      <w:bookmarkEnd w:id="3"/>
      <w:r w:rsidR="007075F9">
        <w:t xml:space="preserve">   </w:t>
      </w:r>
    </w:p>
    <w:p w14:paraId="1FC8544A" w14:textId="744FF4F2" w:rsidR="000750A8" w:rsidRDefault="000750A8">
      <w:pPr>
        <w:pStyle w:val="Heading2"/>
      </w:pPr>
      <w:r>
        <w:t>2.3</w:t>
      </w:r>
      <w:r>
        <w:tab/>
        <w:t>Reporting GNSS validity duration</w:t>
      </w:r>
    </w:p>
    <w:p w14:paraId="2FDA512A" w14:textId="0A7E6787" w:rsidR="000750A8" w:rsidRDefault="000750A8" w:rsidP="0046305F">
      <w:pPr>
        <w:jc w:val="both"/>
      </w:pPr>
      <w:r>
        <w:t xml:space="preserve">In RAN1#107-e and RAN2#117-e, it was agreed that the UE will report information related to the remaining GNSS validity duration using RRC signalling. There are a few </w:t>
      </w:r>
      <w:r w:rsidR="00B01310">
        <w:t>remaining</w:t>
      </w:r>
      <w:r>
        <w:t xml:space="preserve"> details that RAN1 needs to discuss. For example, we need to decide when the UE needs to send this report. One option is to send it during connection establishment phase, and another is to report it before the GNSS validity timer is about to expire. </w:t>
      </w:r>
      <w:r w:rsidR="00B01310">
        <w:t>Our view is</w:t>
      </w:r>
      <w:r>
        <w:t xml:space="preserve"> that the remaining validity duration can be reported during the connection establishment phase. This way, the network may schedule resources accordingly if needed. As the GNSS validity timer may not expire during connected mode, linking the reporting to timer expiry may not be the best option.</w:t>
      </w:r>
    </w:p>
    <w:p w14:paraId="3A74D9F5" w14:textId="6CF0A862" w:rsidR="000750A8" w:rsidRPr="000750A8" w:rsidRDefault="000750A8" w:rsidP="000750A8">
      <w:pPr>
        <w:pStyle w:val="Proposal"/>
      </w:pPr>
      <w:bookmarkStart w:id="4" w:name="_Toc102113665"/>
      <w:r>
        <w:t xml:space="preserve">RAN1 to discuss and decide when the UE </w:t>
      </w:r>
      <w:r w:rsidR="00FC07D0">
        <w:t>should</w:t>
      </w:r>
      <w:r>
        <w:t xml:space="preserve"> report the remaining GNSS validity timer duration.</w:t>
      </w:r>
      <w:bookmarkEnd w:id="4"/>
    </w:p>
    <w:p w14:paraId="443C472D" w14:textId="75FA0611" w:rsidR="00ED5ECD" w:rsidRDefault="00ED5ECD">
      <w:pPr>
        <w:pStyle w:val="Heading1"/>
      </w:pPr>
      <w:r>
        <w:t>3</w:t>
      </w:r>
      <w:r>
        <w:tab/>
      </w:r>
      <w:r w:rsidR="007A3D1F">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5" w:name="_In-sequence_SDU_delivery"/>
    <w:bookmarkEnd w:id="5"/>
    <w:p w14:paraId="0B31E98A" w14:textId="77777777" w:rsidR="001679A7"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02113659" w:history="1">
        <w:r w:rsidR="001679A7" w:rsidRPr="00E65689">
          <w:rPr>
            <w:rStyle w:val="Hyperlink"/>
            <w:noProof/>
          </w:rPr>
          <w:t>Observation 1</w:t>
        </w:r>
        <w:r w:rsidR="001679A7">
          <w:rPr>
            <w:rFonts w:asciiTheme="minorHAnsi" w:eastAsiaTheme="minorEastAsia" w:hAnsiTheme="minorHAnsi" w:cstheme="minorBidi"/>
            <w:b w:val="0"/>
            <w:noProof/>
            <w:sz w:val="22"/>
            <w:szCs w:val="22"/>
            <w:lang w:val="en-US" w:eastAsia="en-US"/>
          </w:rPr>
          <w:tab/>
        </w:r>
        <w:r w:rsidR="001679A7" w:rsidRPr="00E65689">
          <w:rPr>
            <w:rStyle w:val="Hyperlink"/>
            <w:noProof/>
          </w:rPr>
          <w:t>GNSS measurement gaps in connected mode may not be needed if UE goes to idle mode upon expiry of the GNSS position fix.</w:t>
        </w:r>
      </w:hyperlink>
    </w:p>
    <w:p w14:paraId="14D9094F" w14:textId="77777777" w:rsidR="001679A7" w:rsidRDefault="00371DB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2113660" w:history="1">
        <w:r w:rsidR="001679A7" w:rsidRPr="00E65689">
          <w:rPr>
            <w:rStyle w:val="Hyperlink"/>
            <w:noProof/>
          </w:rPr>
          <w:t>Observation 2</w:t>
        </w:r>
        <w:r w:rsidR="001679A7">
          <w:rPr>
            <w:rFonts w:asciiTheme="minorHAnsi" w:eastAsiaTheme="minorEastAsia" w:hAnsiTheme="minorHAnsi" w:cstheme="minorBidi"/>
            <w:b w:val="0"/>
            <w:noProof/>
            <w:sz w:val="22"/>
            <w:szCs w:val="22"/>
            <w:lang w:val="en-US" w:eastAsia="en-US"/>
          </w:rPr>
          <w:tab/>
        </w:r>
        <w:r w:rsidR="001679A7" w:rsidRPr="00E65689">
          <w:rPr>
            <w:rStyle w:val="Hyperlink"/>
            <w:noProof/>
          </w:rPr>
          <w:t>The GNSS acquisition time needs to be accounted for in the paging procedure.</w:t>
        </w:r>
      </w:hyperlink>
    </w:p>
    <w:p w14:paraId="1595D08F" w14:textId="6546DBB0"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0579D259" w14:textId="2C6E9EBC" w:rsidR="001679A7"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2113663" w:history="1">
        <w:r w:rsidR="001679A7" w:rsidRPr="00F876B6">
          <w:rPr>
            <w:rStyle w:val="Hyperlink"/>
            <w:noProof/>
          </w:rPr>
          <w:t>Proposal 1</w:t>
        </w:r>
        <w:r w:rsidR="001679A7">
          <w:rPr>
            <w:rFonts w:asciiTheme="minorHAnsi" w:eastAsiaTheme="minorEastAsia" w:hAnsiTheme="minorHAnsi" w:cstheme="minorBidi"/>
            <w:b w:val="0"/>
            <w:noProof/>
            <w:sz w:val="22"/>
            <w:szCs w:val="22"/>
            <w:lang w:val="en-US" w:eastAsia="en-US"/>
          </w:rPr>
          <w:tab/>
        </w:r>
        <w:r w:rsidR="001679A7" w:rsidRPr="00F876B6">
          <w:rPr>
            <w:rStyle w:val="Hyperlink"/>
            <w:noProof/>
          </w:rPr>
          <w:t>RAN1 to confirm if GNSS measurement gaps are needed for IoT NTN UEs in connected mode.</w:t>
        </w:r>
      </w:hyperlink>
    </w:p>
    <w:p w14:paraId="2D875FCC" w14:textId="7DA5802C" w:rsidR="001679A7" w:rsidRDefault="00371DB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2113664" w:history="1">
        <w:r w:rsidR="001679A7" w:rsidRPr="00F876B6">
          <w:rPr>
            <w:rStyle w:val="Hyperlink"/>
            <w:noProof/>
          </w:rPr>
          <w:t>Proposal 2</w:t>
        </w:r>
        <w:r w:rsidR="001679A7">
          <w:rPr>
            <w:rFonts w:asciiTheme="minorHAnsi" w:eastAsiaTheme="minorEastAsia" w:hAnsiTheme="minorHAnsi" w:cstheme="minorBidi"/>
            <w:b w:val="0"/>
            <w:noProof/>
            <w:sz w:val="22"/>
            <w:szCs w:val="22"/>
            <w:lang w:val="en-US" w:eastAsia="en-US"/>
          </w:rPr>
          <w:tab/>
        </w:r>
        <w:r w:rsidR="001679A7" w:rsidRPr="00F876B6">
          <w:rPr>
            <w:rStyle w:val="Hyperlink"/>
            <w:noProof/>
          </w:rPr>
          <w:t>RAN1 to discuss and decide on introducing GNSS measurement gaps in IoT NTN for paging idle mode UEs.</w:t>
        </w:r>
      </w:hyperlink>
    </w:p>
    <w:p w14:paraId="3D72E92E" w14:textId="2CE3C143" w:rsidR="001679A7" w:rsidRDefault="00371DB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2113665" w:history="1">
        <w:r w:rsidR="001679A7" w:rsidRPr="00F876B6">
          <w:rPr>
            <w:rStyle w:val="Hyperlink"/>
            <w:noProof/>
          </w:rPr>
          <w:t>Proposal 3</w:t>
        </w:r>
        <w:r w:rsidR="001679A7">
          <w:rPr>
            <w:rFonts w:asciiTheme="minorHAnsi" w:eastAsiaTheme="minorEastAsia" w:hAnsiTheme="minorHAnsi" w:cstheme="minorBidi"/>
            <w:b w:val="0"/>
            <w:noProof/>
            <w:sz w:val="22"/>
            <w:szCs w:val="22"/>
            <w:lang w:val="en-US" w:eastAsia="en-US"/>
          </w:rPr>
          <w:tab/>
        </w:r>
        <w:r w:rsidR="001679A7" w:rsidRPr="00F876B6">
          <w:rPr>
            <w:rStyle w:val="Hyperlink"/>
            <w:noProof/>
          </w:rPr>
          <w:t>RAN1 to discuss and decide when the UE should report the remaining GNSS validity timer duration.</w:t>
        </w:r>
      </w:hyperlink>
    </w:p>
    <w:p w14:paraId="337FD414" w14:textId="7C685BE7" w:rsidR="0052469A" w:rsidRDefault="000C11D5" w:rsidP="000C11D5">
      <w:pPr>
        <w:pStyle w:val="BodyText"/>
        <w:rPr>
          <w:b/>
          <w:bCs/>
          <w:lang w:val="en-US"/>
        </w:rPr>
      </w:pPr>
      <w:r>
        <w:rPr>
          <w:b/>
          <w:bCs/>
          <w:lang w:val="en-US"/>
        </w:rPr>
        <w:fldChar w:fldCharType="end"/>
      </w:r>
    </w:p>
    <w:p w14:paraId="12591AC7" w14:textId="77777777" w:rsidR="00E200DC" w:rsidRPr="00136A93" w:rsidRDefault="00E200DC" w:rsidP="000C11D5">
      <w:pPr>
        <w:pStyle w:val="BodyText"/>
      </w:pPr>
    </w:p>
    <w:p w14:paraId="7203AEF7" w14:textId="7E90EAD0" w:rsidR="00F507D1" w:rsidRPr="00CE0424" w:rsidRDefault="00F507D1" w:rsidP="00CE0424">
      <w:pPr>
        <w:pStyle w:val="Heading1"/>
      </w:pPr>
      <w:r w:rsidRPr="00CE0424">
        <w:t>References</w:t>
      </w:r>
    </w:p>
    <w:p w14:paraId="12E03E1F" w14:textId="24EC26D9" w:rsidR="006F0EC4" w:rsidRPr="00A168A2" w:rsidRDefault="00441394" w:rsidP="00831489">
      <w:pPr>
        <w:pStyle w:val="Reference"/>
      </w:pPr>
      <w:bookmarkStart w:id="6" w:name="_Ref174151459"/>
      <w:bookmarkStart w:id="7" w:name="_Ref189809556"/>
      <w:bookmarkStart w:id="8" w:name="_Ref525824664"/>
      <w:bookmarkStart w:id="9" w:name="_Hlk4751152"/>
      <w:r>
        <w:t>RP</w:t>
      </w:r>
      <w:r w:rsidR="008A5D2A">
        <w:t xml:space="preserve"> 211601, </w:t>
      </w:r>
      <w:r w:rsidR="004B4854">
        <w:t>“</w:t>
      </w:r>
      <w:r w:rsidR="00A61F0C" w:rsidRPr="00A61F0C">
        <w:t>WID on IoT NTN enhancements</w:t>
      </w:r>
      <w:r w:rsidR="004B4854">
        <w:t>”</w:t>
      </w:r>
      <w:r w:rsidR="00CF4F41" w:rsidRPr="00106987">
        <w:t>, RAN #</w:t>
      </w:r>
      <w:r w:rsidR="00A61F0C">
        <w:t>95</w:t>
      </w:r>
      <w:r w:rsidR="00CF4F41">
        <w:t>e</w:t>
      </w:r>
      <w:r w:rsidR="00CF4F41" w:rsidRPr="00106987">
        <w:t xml:space="preserve">, </w:t>
      </w:r>
      <w:r w:rsidR="00CF4F41">
        <w:t xml:space="preserve">Electronic Meeting, </w:t>
      </w:r>
      <w:r w:rsidR="00A61F0C">
        <w:t>March</w:t>
      </w:r>
      <w:r w:rsidR="00CF4F41" w:rsidRPr="00875FFA">
        <w:t xml:space="preserve"> </w:t>
      </w:r>
      <w:r w:rsidR="00A61F0C">
        <w:t>17</w:t>
      </w:r>
      <w:r w:rsidR="00CF4F41" w:rsidRPr="00875FFA">
        <w:rPr>
          <w:vertAlign w:val="superscript"/>
        </w:rPr>
        <w:t>th</w:t>
      </w:r>
      <w:r w:rsidR="004B4854">
        <w:rPr>
          <w:vertAlign w:val="superscript"/>
        </w:rPr>
        <w:t xml:space="preserve"> </w:t>
      </w:r>
      <w:r w:rsidR="004B4854">
        <w:t xml:space="preserve">– </w:t>
      </w:r>
      <w:r w:rsidR="00A61F0C">
        <w:t>2</w:t>
      </w:r>
      <w:r w:rsidR="00CF4F41">
        <w:t>3</w:t>
      </w:r>
      <w:r w:rsidR="00CF4F41" w:rsidRPr="00D3494B">
        <w:rPr>
          <w:vertAlign w:val="superscript"/>
        </w:rPr>
        <w:t>rd</w:t>
      </w:r>
      <w:r w:rsidR="00CF4F41" w:rsidRPr="00875FFA">
        <w:t>, 20</w:t>
      </w:r>
      <w:r w:rsidR="00CF4F41">
        <w:t>2</w:t>
      </w:r>
      <w:r w:rsidR="00A61F0C">
        <w:t>2</w:t>
      </w:r>
      <w:r w:rsidR="00CF4F41" w:rsidRPr="000227F6">
        <w:t>.</w:t>
      </w:r>
      <w:bookmarkEnd w:id="6"/>
      <w:bookmarkEnd w:id="7"/>
      <w:bookmarkEnd w:id="8"/>
      <w:bookmarkEnd w:id="9"/>
    </w:p>
    <w:p w14:paraId="5CDC5962" w14:textId="4B580467" w:rsidR="008C3F8A" w:rsidRDefault="00D7136D" w:rsidP="00D7136D">
      <w:pPr>
        <w:pStyle w:val="Heading1"/>
      </w:pPr>
      <w:r>
        <w:t>Appendix</w:t>
      </w:r>
    </w:p>
    <w:p w14:paraId="0452B6AF" w14:textId="77777777" w:rsidR="003827AC" w:rsidRPr="003827AC" w:rsidRDefault="003827AC" w:rsidP="003827AC">
      <w:pPr>
        <w:pStyle w:val="BodyText"/>
        <w:rPr>
          <w:rFonts w:ascii="Times New Roman" w:hAnsi="Times New Roman"/>
          <w:u w:val="single"/>
        </w:rPr>
      </w:pPr>
      <w:r w:rsidRPr="003827AC">
        <w:rPr>
          <w:rFonts w:ascii="Times New Roman" w:hAnsi="Times New Roman"/>
          <w:u w:val="single"/>
        </w:rPr>
        <w:t>RAN1#105-e</w:t>
      </w:r>
    </w:p>
    <w:p w14:paraId="7436F984" w14:textId="77777777" w:rsidR="003827AC" w:rsidRDefault="003827AC" w:rsidP="003827AC">
      <w:r w:rsidRPr="00026B37">
        <w:rPr>
          <w:highlight w:val="green"/>
        </w:rPr>
        <w:t>Agreement:</w:t>
      </w:r>
    </w:p>
    <w:p w14:paraId="7C0F21A7" w14:textId="77777777" w:rsidR="003827AC" w:rsidRDefault="003827AC" w:rsidP="003827AC">
      <w:r>
        <w:t>For sporadic short transmission:</w:t>
      </w:r>
    </w:p>
    <w:p w14:paraId="6B8B08AA" w14:textId="77777777" w:rsidR="003827AC" w:rsidRDefault="003827AC" w:rsidP="00990757">
      <w:pPr>
        <w:numPr>
          <w:ilvl w:val="0"/>
          <w:numId w:val="18"/>
        </w:numPr>
        <w:overflowPunct/>
        <w:autoSpaceDE/>
        <w:autoSpaceDN/>
        <w:adjustRightInd/>
        <w:spacing w:after="0"/>
        <w:textAlignment w:val="auto"/>
      </w:pPr>
      <w:r>
        <w:t xml:space="preserve">The idle UE wakes up from idle DRX / PSM, access the network, perform uplink and/or downlink communications for a short duration of time and go back to idle. </w:t>
      </w:r>
    </w:p>
    <w:p w14:paraId="4FD84B7B" w14:textId="77777777" w:rsidR="003827AC" w:rsidRDefault="003827AC" w:rsidP="00990757">
      <w:pPr>
        <w:numPr>
          <w:ilvl w:val="0"/>
          <w:numId w:val="18"/>
        </w:numPr>
        <w:overflowPunct/>
        <w:autoSpaceDE/>
        <w:autoSpaceDN/>
        <w:adjustRightInd/>
        <w:spacing w:after="0"/>
        <w:textAlignment w:val="auto"/>
      </w:pPr>
      <w:r>
        <w:t>Before accessing the network, the UE acquires GNSS position fix and does not need to re-acquire a GNSS position fix for the transmission of the packets.</w:t>
      </w:r>
    </w:p>
    <w:p w14:paraId="37D492EA" w14:textId="77777777" w:rsidR="003827AC" w:rsidRDefault="003827AC" w:rsidP="003827AC">
      <w:r>
        <w:t>Details of the duration of the short transmission, acquisition of the GNSS position and validity of the GNSS position can be discussed in normative phase.</w:t>
      </w:r>
    </w:p>
    <w:p w14:paraId="7114DDB1" w14:textId="77777777" w:rsidR="003827AC" w:rsidRDefault="003827AC" w:rsidP="003827AC">
      <w:pPr>
        <w:pStyle w:val="BodyText"/>
        <w:rPr>
          <w:rFonts w:ascii="Times New Roman" w:hAnsi="Times New Roman"/>
        </w:rPr>
      </w:pPr>
    </w:p>
    <w:p w14:paraId="4889C277" w14:textId="77777777" w:rsidR="003827AC" w:rsidRPr="003827AC" w:rsidRDefault="003827AC" w:rsidP="003827AC">
      <w:pPr>
        <w:pStyle w:val="BodyText"/>
        <w:rPr>
          <w:rFonts w:ascii="Times New Roman" w:hAnsi="Times New Roman"/>
          <w:u w:val="single"/>
        </w:rPr>
      </w:pPr>
      <w:r w:rsidRPr="003827AC">
        <w:rPr>
          <w:rFonts w:ascii="Times New Roman" w:hAnsi="Times New Roman"/>
          <w:u w:val="single"/>
        </w:rPr>
        <w:t>RAN1#106-e</w:t>
      </w:r>
    </w:p>
    <w:p w14:paraId="67F6301C" w14:textId="77777777" w:rsidR="003827AC" w:rsidRDefault="003827AC" w:rsidP="003827AC">
      <w:pPr>
        <w:rPr>
          <w:lang w:eastAsia="x-none"/>
        </w:rPr>
      </w:pPr>
      <w:r>
        <w:rPr>
          <w:highlight w:val="green"/>
          <w:lang w:eastAsia="x-none"/>
        </w:rPr>
        <w:t>Agreement:</w:t>
      </w:r>
    </w:p>
    <w:p w14:paraId="6AA09D0D" w14:textId="77777777" w:rsidR="003827AC" w:rsidRDefault="003827AC" w:rsidP="003827AC">
      <w:pPr>
        <w:pStyle w:val="BodyText"/>
        <w:rPr>
          <w:lang w:eastAsia="x-none"/>
        </w:rPr>
      </w:pPr>
      <w:r>
        <w:rPr>
          <w:lang w:eastAsia="x-none"/>
        </w:rPr>
        <w:t>For sporadic short transmission, UE in RRC_CONNECTED should go back to idle mode and re-acquire a GNSS position fix if GNSS becomes outdated.</w:t>
      </w:r>
    </w:p>
    <w:p w14:paraId="2EB5F7BB" w14:textId="77777777" w:rsidR="003827AC" w:rsidRDefault="003827AC" w:rsidP="003827AC">
      <w:pPr>
        <w:pStyle w:val="BodyText"/>
        <w:rPr>
          <w:rFonts w:ascii="Times New Roman" w:hAnsi="Times New Roman"/>
        </w:rPr>
      </w:pPr>
    </w:p>
    <w:p w14:paraId="15ED8C04" w14:textId="77777777" w:rsidR="003827AC" w:rsidRPr="003827AC" w:rsidRDefault="003827AC" w:rsidP="003827AC">
      <w:pPr>
        <w:pStyle w:val="BodyText"/>
        <w:rPr>
          <w:rFonts w:ascii="Times New Roman" w:hAnsi="Times New Roman"/>
          <w:u w:val="single"/>
        </w:rPr>
      </w:pPr>
      <w:r w:rsidRPr="003827AC">
        <w:rPr>
          <w:rFonts w:ascii="Times New Roman" w:hAnsi="Times New Roman"/>
          <w:u w:val="single"/>
        </w:rPr>
        <w:t>RAN1#107-e</w:t>
      </w:r>
    </w:p>
    <w:p w14:paraId="55212914" w14:textId="77777777" w:rsidR="003827AC" w:rsidRDefault="003827AC" w:rsidP="003827AC">
      <w:pPr>
        <w:rPr>
          <w:b/>
          <w:lang w:eastAsia="en-US"/>
        </w:rPr>
      </w:pPr>
      <w:r>
        <w:rPr>
          <w:b/>
          <w:highlight w:val="green"/>
        </w:rPr>
        <w:t>Agreement</w:t>
      </w:r>
    </w:p>
    <w:p w14:paraId="7431C3DF" w14:textId="77777777" w:rsidR="003827AC" w:rsidRDefault="003827AC" w:rsidP="003827AC">
      <w:pPr>
        <w:rPr>
          <w:iCs/>
        </w:rPr>
      </w:pPr>
      <w:r>
        <w:rPr>
          <w:iCs/>
        </w:rPr>
        <w:t>Send LS to RAN2 to take the following RAN1 agreements into consideration to specify the aspects related to GNSS position validity:</w:t>
      </w:r>
    </w:p>
    <w:p w14:paraId="34343986" w14:textId="77777777" w:rsidR="003827AC" w:rsidRDefault="003827AC" w:rsidP="00990757">
      <w:pPr>
        <w:pStyle w:val="ListParagraph"/>
        <w:numPr>
          <w:ilvl w:val="0"/>
          <w:numId w:val="19"/>
        </w:numPr>
        <w:overflowPunct/>
        <w:autoSpaceDE/>
        <w:autoSpaceDN/>
        <w:adjustRightInd/>
        <w:textAlignment w:val="auto"/>
        <w:rPr>
          <w:rFonts w:ascii="Times New Roman" w:hAnsi="Times New Roman"/>
          <w:iCs/>
        </w:rPr>
      </w:pPr>
      <w:r>
        <w:rPr>
          <w:rFonts w:ascii="Times New Roman" w:hAnsi="Times New Roman"/>
          <w:iCs/>
        </w:rPr>
        <w:t xml:space="preserve">For sporadic short transmission, UE in RRC_CONNECTED should go back to idle mode and re-acquire a GNSS position fix if GNSS becomes outdated </w:t>
      </w:r>
    </w:p>
    <w:p w14:paraId="528F98BA" w14:textId="77777777" w:rsidR="003827AC" w:rsidRDefault="003827AC" w:rsidP="00990757">
      <w:pPr>
        <w:pStyle w:val="ListParagraph"/>
        <w:numPr>
          <w:ilvl w:val="0"/>
          <w:numId w:val="19"/>
        </w:numPr>
        <w:overflowPunct/>
        <w:autoSpaceDE/>
        <w:autoSpaceDN/>
        <w:adjustRightInd/>
        <w:textAlignment w:val="auto"/>
        <w:rPr>
          <w:rFonts w:ascii="Times New Roman" w:hAnsi="Times New Roman"/>
          <w:iCs/>
        </w:rPr>
      </w:pPr>
      <w:r>
        <w:rPr>
          <w:rFonts w:ascii="Times New Roman" w:hAnsi="Times New Roman"/>
          <w:iCs/>
        </w:rPr>
        <w:t>The UE autonomously determines its GNSS validity duration X and reports information associated with this valid duration to the network via RRC signalling.</w:t>
      </w:r>
    </w:p>
    <w:p w14:paraId="69E3099C" w14:textId="77777777" w:rsidR="003827AC" w:rsidRDefault="003827AC" w:rsidP="00990757">
      <w:pPr>
        <w:pStyle w:val="ListParagraph"/>
        <w:numPr>
          <w:ilvl w:val="1"/>
          <w:numId w:val="19"/>
        </w:numPr>
        <w:overflowPunct/>
        <w:autoSpaceDE/>
        <w:autoSpaceDN/>
        <w:adjustRightInd/>
        <w:textAlignment w:val="auto"/>
        <w:rPr>
          <w:rFonts w:ascii="Times New Roman" w:hAnsi="Times New Roman"/>
          <w:iCs/>
        </w:rPr>
      </w:pPr>
      <w:r>
        <w:rPr>
          <w:rFonts w:ascii="Times New Roman" w:hAnsi="Times New Roman"/>
          <w:iCs/>
        </w:rPr>
        <w:t>X = {10s, 20s, 30s, 40s, 50s, 60s, 5 min, 10 min, 15 min, 20 min, 25 min, 30 min, 60 min, 90 min, 120 min, infinity}</w:t>
      </w:r>
    </w:p>
    <w:p w14:paraId="45F4910B" w14:textId="77777777" w:rsidR="003827AC" w:rsidRDefault="003827AC" w:rsidP="00990757">
      <w:pPr>
        <w:pStyle w:val="ListParagraph"/>
        <w:numPr>
          <w:ilvl w:val="0"/>
          <w:numId w:val="19"/>
        </w:numPr>
        <w:overflowPunct/>
        <w:autoSpaceDE/>
        <w:autoSpaceDN/>
        <w:adjustRightInd/>
        <w:textAlignment w:val="auto"/>
        <w:rPr>
          <w:rFonts w:ascii="Times New Roman" w:hAnsi="Times New Roman"/>
          <w:iCs/>
        </w:rPr>
      </w:pPr>
      <w:r>
        <w:rPr>
          <w:rFonts w:ascii="Times New Roman" w:hAnsi="Times New Roman"/>
          <w:iCs/>
        </w:rPr>
        <w:t>Note: The duration of the short transmission is not longer than the “validity timer for UL synchronization” referred to in the WID objective (but which still needs further discussion for specifying further details)</w:t>
      </w:r>
    </w:p>
    <w:p w14:paraId="526D3800" w14:textId="4FE86154" w:rsidR="003827AC" w:rsidRDefault="003827AC" w:rsidP="003827AC">
      <w:pPr>
        <w:rPr>
          <w:rFonts w:ascii="Times" w:hAnsi="Times" w:cs="Times"/>
          <w:color w:val="000000"/>
          <w:highlight w:val="yellow"/>
        </w:rPr>
      </w:pPr>
    </w:p>
    <w:p w14:paraId="658233CF" w14:textId="77777777" w:rsidR="00D7136D" w:rsidRDefault="00D7136D" w:rsidP="00D7136D">
      <w:pPr>
        <w:pStyle w:val="BodyText"/>
        <w:rPr>
          <w:rFonts w:ascii="Times New Roman" w:hAnsi="Times New Roman"/>
          <w:u w:val="single"/>
        </w:rPr>
      </w:pPr>
      <w:bookmarkStart w:id="10" w:name="_Hlk101803952"/>
      <w:r w:rsidRPr="003827AC">
        <w:rPr>
          <w:rFonts w:ascii="Times New Roman" w:hAnsi="Times New Roman"/>
          <w:u w:val="single"/>
        </w:rPr>
        <w:t>RAN2#116bis-e</w:t>
      </w:r>
    </w:p>
    <w:p w14:paraId="4F0A6776" w14:textId="77777777" w:rsidR="00D7136D" w:rsidRPr="003827AC" w:rsidRDefault="00D7136D" w:rsidP="00D7136D">
      <w:pPr>
        <w:pStyle w:val="Agreement"/>
        <w:rPr>
          <w:rFonts w:ascii="Times New Roman" w:hAnsi="Times New Roman" w:cs="Times New Roman"/>
          <w:b w:val="0"/>
          <w:bCs w:val="0"/>
        </w:rPr>
      </w:pPr>
      <w:r w:rsidRPr="003827AC">
        <w:rPr>
          <w:rFonts w:ascii="Times New Roman" w:hAnsi="Times New Roman" w:cs="Times New Roman"/>
          <w:b w:val="0"/>
          <w:bCs w:val="0"/>
        </w:rPr>
        <w:t xml:space="preserve">UE need to have a valid GNSS fix before going to connected. RAN2 assumes that the UE may need to re-aquire the GNSS fix right before establishing the connection (regardless if previously valid or not), if needed to avoid interruption during the connection. </w:t>
      </w:r>
    </w:p>
    <w:p w14:paraId="5D2FFCD9" w14:textId="77777777" w:rsidR="00D7136D" w:rsidRPr="003827AC" w:rsidRDefault="00D7136D" w:rsidP="00D7136D">
      <w:pPr>
        <w:pStyle w:val="Agreement"/>
        <w:rPr>
          <w:rFonts w:ascii="Times New Roman" w:hAnsi="Times New Roman" w:cs="Times New Roman"/>
          <w:b w:val="0"/>
          <w:bCs w:val="0"/>
        </w:rPr>
      </w:pPr>
      <w:r w:rsidRPr="003827AC">
        <w:rPr>
          <w:rFonts w:ascii="Times New Roman" w:hAnsi="Times New Roman" w:cs="Times New Roman"/>
          <w:b w:val="0"/>
          <w:bCs w:val="0"/>
        </w:rPr>
        <w:t>When the GNSS fix becomes outdated in RRC_CONNECTED mode, the UE goes to IDLE mode.</w:t>
      </w:r>
    </w:p>
    <w:p w14:paraId="1503E8A7" w14:textId="77777777" w:rsidR="00D7136D" w:rsidRPr="003827AC" w:rsidRDefault="00D7136D" w:rsidP="00D7136D">
      <w:pPr>
        <w:pStyle w:val="BodyText"/>
        <w:rPr>
          <w:rFonts w:ascii="Times New Roman" w:hAnsi="Times New Roman"/>
          <w:u w:val="single"/>
        </w:rPr>
      </w:pPr>
      <w:r w:rsidRPr="003827AC">
        <w:rPr>
          <w:rFonts w:ascii="Times New Roman" w:hAnsi="Times New Roman"/>
          <w:u w:val="single"/>
        </w:rPr>
        <w:t>RAN2#117-e</w:t>
      </w:r>
    </w:p>
    <w:p w14:paraId="5200FDA6" w14:textId="77777777" w:rsidR="00D7136D" w:rsidRPr="003827AC" w:rsidRDefault="00D7136D" w:rsidP="00990757">
      <w:pPr>
        <w:pStyle w:val="Agreement"/>
        <w:numPr>
          <w:ilvl w:val="0"/>
          <w:numId w:val="17"/>
        </w:numPr>
        <w:rPr>
          <w:rFonts w:ascii="Times New Roman" w:hAnsi="Times New Roman" w:cs="Times New Roman"/>
          <w:b w:val="0"/>
          <w:bCs w:val="0"/>
        </w:rPr>
      </w:pPr>
      <w:r w:rsidRPr="003827AC">
        <w:rPr>
          <w:rFonts w:ascii="Times New Roman" w:hAnsi="Times New Roman" w:cs="Times New Roman"/>
          <w:b w:val="0"/>
          <w:bCs w:val="0"/>
        </w:rPr>
        <w:t xml:space="preserve">P2: RAN2 will follow the RAN1 agreement that UE will report the remaining GNSS validity duration to the network. FFS: value range (not clear if the values of RAN1 agreement can be used). FFS which message. </w:t>
      </w:r>
    </w:p>
    <w:bookmarkEnd w:id="10"/>
    <w:p w14:paraId="20EAA9D6" w14:textId="77777777" w:rsidR="00D7136D" w:rsidRDefault="00D7136D" w:rsidP="003827AC">
      <w:pPr>
        <w:rPr>
          <w:rFonts w:ascii="Times" w:hAnsi="Times" w:cs="Times"/>
          <w:color w:val="000000"/>
          <w:highlight w:val="yellow"/>
        </w:rPr>
      </w:pPr>
    </w:p>
    <w:p w14:paraId="71596BC9" w14:textId="77777777" w:rsidR="008C3F8A" w:rsidRPr="008C3F8A" w:rsidRDefault="008C3F8A" w:rsidP="008C3F8A"/>
    <w:sectPr w:rsidR="008C3F8A" w:rsidRPr="008C3F8A" w:rsidSect="007F4FA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F5EC3" w14:textId="77777777" w:rsidR="000436C5" w:rsidRDefault="000436C5">
      <w:r>
        <w:separator/>
      </w:r>
    </w:p>
  </w:endnote>
  <w:endnote w:type="continuationSeparator" w:id="0">
    <w:p w14:paraId="690D39D5" w14:textId="77777777" w:rsidR="000436C5" w:rsidRDefault="000436C5">
      <w:r>
        <w:continuationSeparator/>
      </w:r>
    </w:p>
  </w:endnote>
  <w:endnote w:type="continuationNotice" w:id="1">
    <w:p w14:paraId="6A182DF2" w14:textId="77777777" w:rsidR="000436C5" w:rsidRDefault="000436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26C92" w14:textId="77777777" w:rsidR="000436C5" w:rsidRDefault="000436C5">
      <w:r>
        <w:separator/>
      </w:r>
    </w:p>
  </w:footnote>
  <w:footnote w:type="continuationSeparator" w:id="0">
    <w:p w14:paraId="71AF279C" w14:textId="77777777" w:rsidR="000436C5" w:rsidRDefault="000436C5">
      <w:r>
        <w:continuationSeparator/>
      </w:r>
    </w:p>
  </w:footnote>
  <w:footnote w:type="continuationNotice" w:id="1">
    <w:p w14:paraId="0771DF0C" w14:textId="77777777" w:rsidR="000436C5" w:rsidRDefault="000436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0"/>
  </w:num>
  <w:num w:numId="4">
    <w:abstractNumId w:val="12"/>
  </w:num>
  <w:num w:numId="5">
    <w:abstractNumId w:val="13"/>
  </w:num>
  <w:num w:numId="6">
    <w:abstractNumId w:val="14"/>
  </w:num>
  <w:num w:numId="7">
    <w:abstractNumId w:val="3"/>
  </w:num>
  <w:num w:numId="8">
    <w:abstractNumId w:val="4"/>
  </w:num>
  <w:num w:numId="9">
    <w:abstractNumId w:val="2"/>
  </w:num>
  <w:num w:numId="10">
    <w:abstractNumId w:val="17"/>
  </w:num>
  <w:num w:numId="11">
    <w:abstractNumId w:val="6"/>
  </w:num>
  <w:num w:numId="12">
    <w:abstractNumId w:val="15"/>
  </w:num>
  <w:num w:numId="13">
    <w:abstractNumId w:val="5"/>
  </w:num>
  <w:num w:numId="14">
    <w:abstractNumId w:val="18"/>
  </w:num>
  <w:num w:numId="15">
    <w:abstractNumId w:val="16"/>
  </w:num>
  <w:num w:numId="16">
    <w:abstractNumId w:val="10"/>
  </w:num>
  <w:num w:numId="17">
    <w:abstractNumId w:val="1"/>
  </w:num>
  <w:num w:numId="18">
    <w:abstractNumId w:val="9"/>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A37"/>
    <w:rsid w:val="00003258"/>
    <w:rsid w:val="000044C3"/>
    <w:rsid w:val="00004788"/>
    <w:rsid w:val="00005212"/>
    <w:rsid w:val="00005290"/>
    <w:rsid w:val="0000551E"/>
    <w:rsid w:val="0000557C"/>
    <w:rsid w:val="00005594"/>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4F97"/>
    <w:rsid w:val="000150E6"/>
    <w:rsid w:val="00015138"/>
    <w:rsid w:val="0001526E"/>
    <w:rsid w:val="00015345"/>
    <w:rsid w:val="00015878"/>
    <w:rsid w:val="00015D15"/>
    <w:rsid w:val="00016E28"/>
    <w:rsid w:val="00017DEF"/>
    <w:rsid w:val="00017E5B"/>
    <w:rsid w:val="0002070C"/>
    <w:rsid w:val="00020A32"/>
    <w:rsid w:val="00021072"/>
    <w:rsid w:val="00021756"/>
    <w:rsid w:val="00021AC6"/>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C15"/>
    <w:rsid w:val="00034F95"/>
    <w:rsid w:val="00036442"/>
    <w:rsid w:val="0003649D"/>
    <w:rsid w:val="00036668"/>
    <w:rsid w:val="00036BA1"/>
    <w:rsid w:val="00037C46"/>
    <w:rsid w:val="00040140"/>
    <w:rsid w:val="00040D70"/>
    <w:rsid w:val="00041263"/>
    <w:rsid w:val="00041482"/>
    <w:rsid w:val="000414C8"/>
    <w:rsid w:val="00041548"/>
    <w:rsid w:val="000415DB"/>
    <w:rsid w:val="00041AAC"/>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79E"/>
    <w:rsid w:val="00046BEE"/>
    <w:rsid w:val="0004744C"/>
    <w:rsid w:val="0004772A"/>
    <w:rsid w:val="000500CC"/>
    <w:rsid w:val="000502F1"/>
    <w:rsid w:val="00051B3C"/>
    <w:rsid w:val="00051E84"/>
    <w:rsid w:val="0005211E"/>
    <w:rsid w:val="00052390"/>
    <w:rsid w:val="00052A07"/>
    <w:rsid w:val="00052AD1"/>
    <w:rsid w:val="0005300B"/>
    <w:rsid w:val="000534E3"/>
    <w:rsid w:val="00053781"/>
    <w:rsid w:val="00054A09"/>
    <w:rsid w:val="000550A6"/>
    <w:rsid w:val="0005606A"/>
    <w:rsid w:val="00056914"/>
    <w:rsid w:val="00057117"/>
    <w:rsid w:val="0005716B"/>
    <w:rsid w:val="00057378"/>
    <w:rsid w:val="0005747E"/>
    <w:rsid w:val="000574BC"/>
    <w:rsid w:val="000575BE"/>
    <w:rsid w:val="00057E46"/>
    <w:rsid w:val="00057E78"/>
    <w:rsid w:val="00060177"/>
    <w:rsid w:val="00061031"/>
    <w:rsid w:val="000616E7"/>
    <w:rsid w:val="00061D48"/>
    <w:rsid w:val="00061E07"/>
    <w:rsid w:val="000621B5"/>
    <w:rsid w:val="00062A13"/>
    <w:rsid w:val="00062CC6"/>
    <w:rsid w:val="00063341"/>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4015"/>
    <w:rsid w:val="000740AC"/>
    <w:rsid w:val="000750A8"/>
    <w:rsid w:val="000757A0"/>
    <w:rsid w:val="00076502"/>
    <w:rsid w:val="0007673F"/>
    <w:rsid w:val="00076887"/>
    <w:rsid w:val="00077165"/>
    <w:rsid w:val="00077D1D"/>
    <w:rsid w:val="00077E5F"/>
    <w:rsid w:val="0008036A"/>
    <w:rsid w:val="00080A34"/>
    <w:rsid w:val="00080BB7"/>
    <w:rsid w:val="00081293"/>
    <w:rsid w:val="0008197D"/>
    <w:rsid w:val="00081AE6"/>
    <w:rsid w:val="0008294A"/>
    <w:rsid w:val="000830B9"/>
    <w:rsid w:val="00083180"/>
    <w:rsid w:val="00083425"/>
    <w:rsid w:val="0008359E"/>
    <w:rsid w:val="0008369A"/>
    <w:rsid w:val="00083F22"/>
    <w:rsid w:val="00084943"/>
    <w:rsid w:val="00084C73"/>
    <w:rsid w:val="000851A1"/>
    <w:rsid w:val="000855DE"/>
    <w:rsid w:val="000855EB"/>
    <w:rsid w:val="00085B52"/>
    <w:rsid w:val="00086603"/>
    <w:rsid w:val="000866F2"/>
    <w:rsid w:val="00086BFA"/>
    <w:rsid w:val="00086F57"/>
    <w:rsid w:val="000875D4"/>
    <w:rsid w:val="0009009F"/>
    <w:rsid w:val="00090FD8"/>
    <w:rsid w:val="00091362"/>
    <w:rsid w:val="00091557"/>
    <w:rsid w:val="00091922"/>
    <w:rsid w:val="00091D94"/>
    <w:rsid w:val="000923A6"/>
    <w:rsid w:val="000924C1"/>
    <w:rsid w:val="000924F0"/>
    <w:rsid w:val="000926D7"/>
    <w:rsid w:val="00092914"/>
    <w:rsid w:val="00092B61"/>
    <w:rsid w:val="00093474"/>
    <w:rsid w:val="0009366E"/>
    <w:rsid w:val="0009375C"/>
    <w:rsid w:val="0009385E"/>
    <w:rsid w:val="00093C62"/>
    <w:rsid w:val="00093E60"/>
    <w:rsid w:val="00093EFF"/>
    <w:rsid w:val="000946F9"/>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B7B"/>
    <w:rsid w:val="000A2308"/>
    <w:rsid w:val="000A2362"/>
    <w:rsid w:val="000A29C4"/>
    <w:rsid w:val="000A37C1"/>
    <w:rsid w:val="000A38B8"/>
    <w:rsid w:val="000A4286"/>
    <w:rsid w:val="000A43D1"/>
    <w:rsid w:val="000A45FD"/>
    <w:rsid w:val="000A4A2B"/>
    <w:rsid w:val="000A4F09"/>
    <w:rsid w:val="000A56F2"/>
    <w:rsid w:val="000A5C3D"/>
    <w:rsid w:val="000A5C47"/>
    <w:rsid w:val="000A6554"/>
    <w:rsid w:val="000A7325"/>
    <w:rsid w:val="000A7AFB"/>
    <w:rsid w:val="000B0385"/>
    <w:rsid w:val="000B03D2"/>
    <w:rsid w:val="000B06B4"/>
    <w:rsid w:val="000B0991"/>
    <w:rsid w:val="000B1822"/>
    <w:rsid w:val="000B24DB"/>
    <w:rsid w:val="000B2719"/>
    <w:rsid w:val="000B2756"/>
    <w:rsid w:val="000B2A68"/>
    <w:rsid w:val="000B2EAD"/>
    <w:rsid w:val="000B2F71"/>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71E5"/>
    <w:rsid w:val="000B7585"/>
    <w:rsid w:val="000B7609"/>
    <w:rsid w:val="000B777B"/>
    <w:rsid w:val="000B7B0A"/>
    <w:rsid w:val="000B7B10"/>
    <w:rsid w:val="000C0465"/>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43C9"/>
    <w:rsid w:val="000C49EB"/>
    <w:rsid w:val="000C53BE"/>
    <w:rsid w:val="000C55AB"/>
    <w:rsid w:val="000C5B63"/>
    <w:rsid w:val="000C5CCB"/>
    <w:rsid w:val="000C6090"/>
    <w:rsid w:val="000C6122"/>
    <w:rsid w:val="000C654D"/>
    <w:rsid w:val="000C7C27"/>
    <w:rsid w:val="000C7E56"/>
    <w:rsid w:val="000D003E"/>
    <w:rsid w:val="000D0BBF"/>
    <w:rsid w:val="000D0D07"/>
    <w:rsid w:val="000D0ED1"/>
    <w:rsid w:val="000D2186"/>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4053"/>
    <w:rsid w:val="001049DF"/>
    <w:rsid w:val="00104C31"/>
    <w:rsid w:val="00104DE1"/>
    <w:rsid w:val="0010522E"/>
    <w:rsid w:val="00105862"/>
    <w:rsid w:val="001062FB"/>
    <w:rsid w:val="001063E6"/>
    <w:rsid w:val="00106987"/>
    <w:rsid w:val="00106AAA"/>
    <w:rsid w:val="00106E91"/>
    <w:rsid w:val="00106F5C"/>
    <w:rsid w:val="00110E2B"/>
    <w:rsid w:val="0011118D"/>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207A8"/>
    <w:rsid w:val="00120CB0"/>
    <w:rsid w:val="001219F5"/>
    <w:rsid w:val="00121A20"/>
    <w:rsid w:val="00121B71"/>
    <w:rsid w:val="00122316"/>
    <w:rsid w:val="00122B34"/>
    <w:rsid w:val="00122DFF"/>
    <w:rsid w:val="00122F5F"/>
    <w:rsid w:val="00123045"/>
    <w:rsid w:val="001231D0"/>
    <w:rsid w:val="0012377F"/>
    <w:rsid w:val="00123941"/>
    <w:rsid w:val="00123F5C"/>
    <w:rsid w:val="00124314"/>
    <w:rsid w:val="00124488"/>
    <w:rsid w:val="001245F8"/>
    <w:rsid w:val="001250DC"/>
    <w:rsid w:val="001250E7"/>
    <w:rsid w:val="0012536D"/>
    <w:rsid w:val="00125D7F"/>
    <w:rsid w:val="00125F31"/>
    <w:rsid w:val="00126B4A"/>
    <w:rsid w:val="00127888"/>
    <w:rsid w:val="00127913"/>
    <w:rsid w:val="00127D44"/>
    <w:rsid w:val="00130F05"/>
    <w:rsid w:val="00131110"/>
    <w:rsid w:val="001317D4"/>
    <w:rsid w:val="00131A8D"/>
    <w:rsid w:val="00131DF5"/>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7D4"/>
    <w:rsid w:val="00150AAA"/>
    <w:rsid w:val="00151257"/>
    <w:rsid w:val="001512E6"/>
    <w:rsid w:val="00151CE9"/>
    <w:rsid w:val="00151DF3"/>
    <w:rsid w:val="00151E23"/>
    <w:rsid w:val="001526E0"/>
    <w:rsid w:val="00152806"/>
    <w:rsid w:val="001529CE"/>
    <w:rsid w:val="00152B02"/>
    <w:rsid w:val="00152B36"/>
    <w:rsid w:val="001531A8"/>
    <w:rsid w:val="001535D4"/>
    <w:rsid w:val="001546BC"/>
    <w:rsid w:val="001547BD"/>
    <w:rsid w:val="001551B5"/>
    <w:rsid w:val="00155C75"/>
    <w:rsid w:val="00156061"/>
    <w:rsid w:val="0015616C"/>
    <w:rsid w:val="00156ED9"/>
    <w:rsid w:val="00157792"/>
    <w:rsid w:val="00157908"/>
    <w:rsid w:val="00157DBE"/>
    <w:rsid w:val="0016060D"/>
    <w:rsid w:val="001609EC"/>
    <w:rsid w:val="00160AEA"/>
    <w:rsid w:val="00161407"/>
    <w:rsid w:val="00161B73"/>
    <w:rsid w:val="00161ED8"/>
    <w:rsid w:val="0016211D"/>
    <w:rsid w:val="00162988"/>
    <w:rsid w:val="001629D0"/>
    <w:rsid w:val="001630DC"/>
    <w:rsid w:val="001632C9"/>
    <w:rsid w:val="00163513"/>
    <w:rsid w:val="001645D4"/>
    <w:rsid w:val="001652C6"/>
    <w:rsid w:val="001659C1"/>
    <w:rsid w:val="00167323"/>
    <w:rsid w:val="00167710"/>
    <w:rsid w:val="001679A7"/>
    <w:rsid w:val="001679AE"/>
    <w:rsid w:val="00167CFA"/>
    <w:rsid w:val="0017013E"/>
    <w:rsid w:val="00170393"/>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876BE"/>
    <w:rsid w:val="00187E02"/>
    <w:rsid w:val="00190698"/>
    <w:rsid w:val="00190AC1"/>
    <w:rsid w:val="00190E73"/>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E2A"/>
    <w:rsid w:val="00196705"/>
    <w:rsid w:val="00197424"/>
    <w:rsid w:val="00197DA6"/>
    <w:rsid w:val="00197DF9"/>
    <w:rsid w:val="00197EB8"/>
    <w:rsid w:val="001A0578"/>
    <w:rsid w:val="001A0F8C"/>
    <w:rsid w:val="001A105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1CB1"/>
    <w:rsid w:val="001B2506"/>
    <w:rsid w:val="001B2608"/>
    <w:rsid w:val="001B2831"/>
    <w:rsid w:val="001B34B9"/>
    <w:rsid w:val="001B3D39"/>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06F"/>
    <w:rsid w:val="001C5BCB"/>
    <w:rsid w:val="001C609A"/>
    <w:rsid w:val="001C61B9"/>
    <w:rsid w:val="001C6250"/>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C8"/>
    <w:rsid w:val="001D2B5F"/>
    <w:rsid w:val="001D2BD0"/>
    <w:rsid w:val="001D3342"/>
    <w:rsid w:val="001D350B"/>
    <w:rsid w:val="001D3CFA"/>
    <w:rsid w:val="001D51BA"/>
    <w:rsid w:val="001D53E7"/>
    <w:rsid w:val="001D596D"/>
    <w:rsid w:val="001D6342"/>
    <w:rsid w:val="001D6D53"/>
    <w:rsid w:val="001D6F1C"/>
    <w:rsid w:val="001D7165"/>
    <w:rsid w:val="001D7246"/>
    <w:rsid w:val="001E0AA0"/>
    <w:rsid w:val="001E0D07"/>
    <w:rsid w:val="001E0D4D"/>
    <w:rsid w:val="001E11B2"/>
    <w:rsid w:val="001E1909"/>
    <w:rsid w:val="001E25CF"/>
    <w:rsid w:val="001E2C01"/>
    <w:rsid w:val="001E30FD"/>
    <w:rsid w:val="001E39A8"/>
    <w:rsid w:val="001E436E"/>
    <w:rsid w:val="001E58E2"/>
    <w:rsid w:val="001E5F9A"/>
    <w:rsid w:val="001E6738"/>
    <w:rsid w:val="001E727B"/>
    <w:rsid w:val="001E76C4"/>
    <w:rsid w:val="001E7703"/>
    <w:rsid w:val="001E7AED"/>
    <w:rsid w:val="001F036F"/>
    <w:rsid w:val="001F15E1"/>
    <w:rsid w:val="001F1D0D"/>
    <w:rsid w:val="001F23D0"/>
    <w:rsid w:val="001F24D4"/>
    <w:rsid w:val="001F2C16"/>
    <w:rsid w:val="001F2CA4"/>
    <w:rsid w:val="001F326A"/>
    <w:rsid w:val="001F3916"/>
    <w:rsid w:val="001F395E"/>
    <w:rsid w:val="001F3E0E"/>
    <w:rsid w:val="001F4763"/>
    <w:rsid w:val="001F4C2C"/>
    <w:rsid w:val="001F5288"/>
    <w:rsid w:val="001F5465"/>
    <w:rsid w:val="001F54C5"/>
    <w:rsid w:val="001F5698"/>
    <w:rsid w:val="001F5856"/>
    <w:rsid w:val="001F6108"/>
    <w:rsid w:val="001F62C8"/>
    <w:rsid w:val="001F662C"/>
    <w:rsid w:val="001F6B9A"/>
    <w:rsid w:val="001F7074"/>
    <w:rsid w:val="001F7D71"/>
    <w:rsid w:val="00200490"/>
    <w:rsid w:val="0020068D"/>
    <w:rsid w:val="00200D70"/>
    <w:rsid w:val="00201BFF"/>
    <w:rsid w:val="00201F3A"/>
    <w:rsid w:val="00201F42"/>
    <w:rsid w:val="00202CC5"/>
    <w:rsid w:val="00202F29"/>
    <w:rsid w:val="002037D8"/>
    <w:rsid w:val="00203CD3"/>
    <w:rsid w:val="00203F28"/>
    <w:rsid w:val="00203F96"/>
    <w:rsid w:val="00204546"/>
    <w:rsid w:val="0020457F"/>
    <w:rsid w:val="002045FA"/>
    <w:rsid w:val="002054B1"/>
    <w:rsid w:val="00205634"/>
    <w:rsid w:val="002059C9"/>
    <w:rsid w:val="002062D3"/>
    <w:rsid w:val="002063C2"/>
    <w:rsid w:val="002069B2"/>
    <w:rsid w:val="002069B6"/>
    <w:rsid w:val="0020724C"/>
    <w:rsid w:val="002072DA"/>
    <w:rsid w:val="002073F8"/>
    <w:rsid w:val="00207B36"/>
    <w:rsid w:val="00207C66"/>
    <w:rsid w:val="00207C8E"/>
    <w:rsid w:val="00207CE6"/>
    <w:rsid w:val="00207FA3"/>
    <w:rsid w:val="00207FD7"/>
    <w:rsid w:val="0021040E"/>
    <w:rsid w:val="00210649"/>
    <w:rsid w:val="0021121F"/>
    <w:rsid w:val="00211BD0"/>
    <w:rsid w:val="002127AF"/>
    <w:rsid w:val="002128CD"/>
    <w:rsid w:val="00212AA3"/>
    <w:rsid w:val="00212BB0"/>
    <w:rsid w:val="00212DB8"/>
    <w:rsid w:val="00213228"/>
    <w:rsid w:val="002137E3"/>
    <w:rsid w:val="0021428A"/>
    <w:rsid w:val="002148E8"/>
    <w:rsid w:val="00214DA8"/>
    <w:rsid w:val="00215120"/>
    <w:rsid w:val="00215423"/>
    <w:rsid w:val="002158FA"/>
    <w:rsid w:val="00215E4C"/>
    <w:rsid w:val="00216C2E"/>
    <w:rsid w:val="002171DE"/>
    <w:rsid w:val="002174C6"/>
    <w:rsid w:val="002175C8"/>
    <w:rsid w:val="00217E1B"/>
    <w:rsid w:val="002200E7"/>
    <w:rsid w:val="00220184"/>
    <w:rsid w:val="00220600"/>
    <w:rsid w:val="0022061F"/>
    <w:rsid w:val="00220EBC"/>
    <w:rsid w:val="00221678"/>
    <w:rsid w:val="00221BDD"/>
    <w:rsid w:val="00221D68"/>
    <w:rsid w:val="00222204"/>
    <w:rsid w:val="002224DB"/>
    <w:rsid w:val="002228E4"/>
    <w:rsid w:val="00223BEF"/>
    <w:rsid w:val="00223CD0"/>
    <w:rsid w:val="00223FCB"/>
    <w:rsid w:val="002249CE"/>
    <w:rsid w:val="00224C8A"/>
    <w:rsid w:val="00224D07"/>
    <w:rsid w:val="002252C3"/>
    <w:rsid w:val="0022543F"/>
    <w:rsid w:val="0022548F"/>
    <w:rsid w:val="00225C54"/>
    <w:rsid w:val="00225DBA"/>
    <w:rsid w:val="0022613A"/>
    <w:rsid w:val="002269F8"/>
    <w:rsid w:val="00227623"/>
    <w:rsid w:val="00227DFD"/>
    <w:rsid w:val="00230765"/>
    <w:rsid w:val="00230986"/>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3241"/>
    <w:rsid w:val="002534E0"/>
    <w:rsid w:val="00253D56"/>
    <w:rsid w:val="00253EAF"/>
    <w:rsid w:val="00253EB4"/>
    <w:rsid w:val="00254998"/>
    <w:rsid w:val="00254C1A"/>
    <w:rsid w:val="002550B9"/>
    <w:rsid w:val="0025529D"/>
    <w:rsid w:val="00255738"/>
    <w:rsid w:val="0025603F"/>
    <w:rsid w:val="0025608F"/>
    <w:rsid w:val="00256245"/>
    <w:rsid w:val="0025693B"/>
    <w:rsid w:val="002569A7"/>
    <w:rsid w:val="00256BF7"/>
    <w:rsid w:val="00256CE0"/>
    <w:rsid w:val="0025705C"/>
    <w:rsid w:val="00257381"/>
    <w:rsid w:val="00257543"/>
    <w:rsid w:val="002577FB"/>
    <w:rsid w:val="002609BB"/>
    <w:rsid w:val="00260E52"/>
    <w:rsid w:val="002617E7"/>
    <w:rsid w:val="002618B1"/>
    <w:rsid w:val="00262295"/>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569D"/>
    <w:rsid w:val="00266214"/>
    <w:rsid w:val="00266AF0"/>
    <w:rsid w:val="00266DA1"/>
    <w:rsid w:val="00266E25"/>
    <w:rsid w:val="00266F25"/>
    <w:rsid w:val="002673D6"/>
    <w:rsid w:val="00267C83"/>
    <w:rsid w:val="00270A8D"/>
    <w:rsid w:val="00270DCA"/>
    <w:rsid w:val="0027144F"/>
    <w:rsid w:val="0027157A"/>
    <w:rsid w:val="00271813"/>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B1"/>
    <w:rsid w:val="0028379D"/>
    <w:rsid w:val="00283A25"/>
    <w:rsid w:val="002841E2"/>
    <w:rsid w:val="002848AD"/>
    <w:rsid w:val="00285139"/>
    <w:rsid w:val="00285147"/>
    <w:rsid w:val="002854F2"/>
    <w:rsid w:val="00286ACD"/>
    <w:rsid w:val="00287838"/>
    <w:rsid w:val="002878A1"/>
    <w:rsid w:val="00287B3E"/>
    <w:rsid w:val="00287FD6"/>
    <w:rsid w:val="002907B5"/>
    <w:rsid w:val="00290DF0"/>
    <w:rsid w:val="0029101B"/>
    <w:rsid w:val="002911B9"/>
    <w:rsid w:val="0029229D"/>
    <w:rsid w:val="00292923"/>
    <w:rsid w:val="00292CF1"/>
    <w:rsid w:val="00292EB7"/>
    <w:rsid w:val="00293528"/>
    <w:rsid w:val="00293566"/>
    <w:rsid w:val="00293AFD"/>
    <w:rsid w:val="00294057"/>
    <w:rsid w:val="00294162"/>
    <w:rsid w:val="0029467C"/>
    <w:rsid w:val="00294E91"/>
    <w:rsid w:val="002951E0"/>
    <w:rsid w:val="00295264"/>
    <w:rsid w:val="00295686"/>
    <w:rsid w:val="00296227"/>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36C"/>
    <w:rsid w:val="002A644A"/>
    <w:rsid w:val="002A64F2"/>
    <w:rsid w:val="002A68DA"/>
    <w:rsid w:val="002A6D45"/>
    <w:rsid w:val="002A7069"/>
    <w:rsid w:val="002A76BC"/>
    <w:rsid w:val="002A7A73"/>
    <w:rsid w:val="002A7CFF"/>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C3D"/>
    <w:rsid w:val="002B4523"/>
    <w:rsid w:val="002B4954"/>
    <w:rsid w:val="002B49E1"/>
    <w:rsid w:val="002B519B"/>
    <w:rsid w:val="002B5E2A"/>
    <w:rsid w:val="002B64AA"/>
    <w:rsid w:val="002B707D"/>
    <w:rsid w:val="002B747E"/>
    <w:rsid w:val="002B7C0D"/>
    <w:rsid w:val="002B7C12"/>
    <w:rsid w:val="002C0346"/>
    <w:rsid w:val="002C0463"/>
    <w:rsid w:val="002C0EA8"/>
    <w:rsid w:val="002C12C3"/>
    <w:rsid w:val="002C165B"/>
    <w:rsid w:val="002C189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43"/>
    <w:rsid w:val="002E5512"/>
    <w:rsid w:val="002E6052"/>
    <w:rsid w:val="002E7135"/>
    <w:rsid w:val="002E7559"/>
    <w:rsid w:val="002E777C"/>
    <w:rsid w:val="002E7BC5"/>
    <w:rsid w:val="002E7CAE"/>
    <w:rsid w:val="002F0350"/>
    <w:rsid w:val="002F13D6"/>
    <w:rsid w:val="002F215A"/>
    <w:rsid w:val="002F2771"/>
    <w:rsid w:val="002F2B1E"/>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7849"/>
    <w:rsid w:val="002F7CCB"/>
    <w:rsid w:val="002F7DCD"/>
    <w:rsid w:val="00300077"/>
    <w:rsid w:val="00300AEA"/>
    <w:rsid w:val="00300CCE"/>
    <w:rsid w:val="0030134F"/>
    <w:rsid w:val="00301B53"/>
    <w:rsid w:val="00301C18"/>
    <w:rsid w:val="00301CE6"/>
    <w:rsid w:val="00301D5F"/>
    <w:rsid w:val="0030256B"/>
    <w:rsid w:val="003025A7"/>
    <w:rsid w:val="00302920"/>
    <w:rsid w:val="00302976"/>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7487"/>
    <w:rsid w:val="003074E6"/>
    <w:rsid w:val="00307A2F"/>
    <w:rsid w:val="00307BA1"/>
    <w:rsid w:val="00307C83"/>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A33"/>
    <w:rsid w:val="00314CEB"/>
    <w:rsid w:val="00315363"/>
    <w:rsid w:val="003155A2"/>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283"/>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1022"/>
    <w:rsid w:val="00342BD7"/>
    <w:rsid w:val="00343469"/>
    <w:rsid w:val="003443C7"/>
    <w:rsid w:val="00344EAC"/>
    <w:rsid w:val="0034578E"/>
    <w:rsid w:val="00345F5E"/>
    <w:rsid w:val="003461D1"/>
    <w:rsid w:val="0034689C"/>
    <w:rsid w:val="00346B69"/>
    <w:rsid w:val="00346DB5"/>
    <w:rsid w:val="003477B1"/>
    <w:rsid w:val="00347A8D"/>
    <w:rsid w:val="00347AC5"/>
    <w:rsid w:val="00347C9E"/>
    <w:rsid w:val="0035090C"/>
    <w:rsid w:val="00350E5F"/>
    <w:rsid w:val="003519C8"/>
    <w:rsid w:val="00351BB8"/>
    <w:rsid w:val="00352068"/>
    <w:rsid w:val="003525A7"/>
    <w:rsid w:val="00352845"/>
    <w:rsid w:val="003533D6"/>
    <w:rsid w:val="0035348F"/>
    <w:rsid w:val="0035379A"/>
    <w:rsid w:val="003539A2"/>
    <w:rsid w:val="00353D34"/>
    <w:rsid w:val="00353F56"/>
    <w:rsid w:val="0035426A"/>
    <w:rsid w:val="00354398"/>
    <w:rsid w:val="003545D6"/>
    <w:rsid w:val="003555E7"/>
    <w:rsid w:val="0035590B"/>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07F"/>
    <w:rsid w:val="00365287"/>
    <w:rsid w:val="003652E7"/>
    <w:rsid w:val="00365A0D"/>
    <w:rsid w:val="0036606B"/>
    <w:rsid w:val="00366C63"/>
    <w:rsid w:val="00367898"/>
    <w:rsid w:val="003678D5"/>
    <w:rsid w:val="00367A62"/>
    <w:rsid w:val="00367A90"/>
    <w:rsid w:val="00370435"/>
    <w:rsid w:val="00370E47"/>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5C3"/>
    <w:rsid w:val="003757A0"/>
    <w:rsid w:val="00375856"/>
    <w:rsid w:val="00375B6A"/>
    <w:rsid w:val="0037607A"/>
    <w:rsid w:val="00376D38"/>
    <w:rsid w:val="00376F7C"/>
    <w:rsid w:val="00377CE1"/>
    <w:rsid w:val="003809A1"/>
    <w:rsid w:val="00380A35"/>
    <w:rsid w:val="00381044"/>
    <w:rsid w:val="00381703"/>
    <w:rsid w:val="00381A54"/>
    <w:rsid w:val="00382574"/>
    <w:rsid w:val="00382784"/>
    <w:rsid w:val="003827AC"/>
    <w:rsid w:val="003837BA"/>
    <w:rsid w:val="00383824"/>
    <w:rsid w:val="003843B2"/>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9FF"/>
    <w:rsid w:val="00393B72"/>
    <w:rsid w:val="00393EBE"/>
    <w:rsid w:val="00394556"/>
    <w:rsid w:val="0039473E"/>
    <w:rsid w:val="00394B7D"/>
    <w:rsid w:val="00394BCB"/>
    <w:rsid w:val="00394FE6"/>
    <w:rsid w:val="003950D1"/>
    <w:rsid w:val="00395181"/>
    <w:rsid w:val="00395E27"/>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A0F"/>
    <w:rsid w:val="003A3838"/>
    <w:rsid w:val="003A4074"/>
    <w:rsid w:val="003A4160"/>
    <w:rsid w:val="003A45A1"/>
    <w:rsid w:val="003A463B"/>
    <w:rsid w:val="003A4BD2"/>
    <w:rsid w:val="003A5341"/>
    <w:rsid w:val="003A57B8"/>
    <w:rsid w:val="003A5B0A"/>
    <w:rsid w:val="003A5C83"/>
    <w:rsid w:val="003A6160"/>
    <w:rsid w:val="003A62BC"/>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59C"/>
    <w:rsid w:val="003B1898"/>
    <w:rsid w:val="003B1A61"/>
    <w:rsid w:val="003B1AD4"/>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AC5"/>
    <w:rsid w:val="003B7EAD"/>
    <w:rsid w:val="003B7FE5"/>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629E"/>
    <w:rsid w:val="003C65F3"/>
    <w:rsid w:val="003C68D5"/>
    <w:rsid w:val="003C6902"/>
    <w:rsid w:val="003C6AC4"/>
    <w:rsid w:val="003C6ACE"/>
    <w:rsid w:val="003C7594"/>
    <w:rsid w:val="003C75DA"/>
    <w:rsid w:val="003C7618"/>
    <w:rsid w:val="003C7806"/>
    <w:rsid w:val="003C7E70"/>
    <w:rsid w:val="003D0E2F"/>
    <w:rsid w:val="003D109F"/>
    <w:rsid w:val="003D1528"/>
    <w:rsid w:val="003D1DC3"/>
    <w:rsid w:val="003D1F67"/>
    <w:rsid w:val="003D2478"/>
    <w:rsid w:val="003D25B4"/>
    <w:rsid w:val="003D28BA"/>
    <w:rsid w:val="003D29CD"/>
    <w:rsid w:val="003D3111"/>
    <w:rsid w:val="003D3804"/>
    <w:rsid w:val="003D386D"/>
    <w:rsid w:val="003D3C45"/>
    <w:rsid w:val="003D59FF"/>
    <w:rsid w:val="003D5B1F"/>
    <w:rsid w:val="003D5C41"/>
    <w:rsid w:val="003D5F37"/>
    <w:rsid w:val="003D62DC"/>
    <w:rsid w:val="003D68A5"/>
    <w:rsid w:val="003D691D"/>
    <w:rsid w:val="003D6E8E"/>
    <w:rsid w:val="003D7651"/>
    <w:rsid w:val="003D7786"/>
    <w:rsid w:val="003D78C1"/>
    <w:rsid w:val="003D792B"/>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D3"/>
    <w:rsid w:val="003F2DF5"/>
    <w:rsid w:val="003F31FD"/>
    <w:rsid w:val="003F34FC"/>
    <w:rsid w:val="003F4313"/>
    <w:rsid w:val="003F44A7"/>
    <w:rsid w:val="003F459A"/>
    <w:rsid w:val="003F5250"/>
    <w:rsid w:val="003F5B0A"/>
    <w:rsid w:val="003F5DB5"/>
    <w:rsid w:val="003F6030"/>
    <w:rsid w:val="003F650B"/>
    <w:rsid w:val="003F67E3"/>
    <w:rsid w:val="003F6BBE"/>
    <w:rsid w:val="003F709C"/>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A08"/>
    <w:rsid w:val="00405CA5"/>
    <w:rsid w:val="004072D8"/>
    <w:rsid w:val="00407313"/>
    <w:rsid w:val="00407CD3"/>
    <w:rsid w:val="00410134"/>
    <w:rsid w:val="004103BF"/>
    <w:rsid w:val="00410526"/>
    <w:rsid w:val="00410B72"/>
    <w:rsid w:val="00410F18"/>
    <w:rsid w:val="00411202"/>
    <w:rsid w:val="00411C77"/>
    <w:rsid w:val="00411F1D"/>
    <w:rsid w:val="0041263E"/>
    <w:rsid w:val="004126F7"/>
    <w:rsid w:val="004127BC"/>
    <w:rsid w:val="00412BA5"/>
    <w:rsid w:val="00412FCB"/>
    <w:rsid w:val="00413182"/>
    <w:rsid w:val="004135C2"/>
    <w:rsid w:val="00413AAC"/>
    <w:rsid w:val="00413E92"/>
    <w:rsid w:val="00414024"/>
    <w:rsid w:val="00414B38"/>
    <w:rsid w:val="00415B91"/>
    <w:rsid w:val="00415C12"/>
    <w:rsid w:val="004161FA"/>
    <w:rsid w:val="00417BF5"/>
    <w:rsid w:val="00417FF9"/>
    <w:rsid w:val="0042059E"/>
    <w:rsid w:val="00421105"/>
    <w:rsid w:val="00421ED2"/>
    <w:rsid w:val="0042249A"/>
    <w:rsid w:val="00422AA4"/>
    <w:rsid w:val="0042380D"/>
    <w:rsid w:val="00423BDD"/>
    <w:rsid w:val="00424297"/>
    <w:rsid w:val="004242F4"/>
    <w:rsid w:val="00424A0B"/>
    <w:rsid w:val="00425034"/>
    <w:rsid w:val="00425FD9"/>
    <w:rsid w:val="004260BA"/>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555"/>
    <w:rsid w:val="004328AE"/>
    <w:rsid w:val="0043349F"/>
    <w:rsid w:val="00433544"/>
    <w:rsid w:val="00433C2E"/>
    <w:rsid w:val="00433C46"/>
    <w:rsid w:val="00434B93"/>
    <w:rsid w:val="00434F41"/>
    <w:rsid w:val="00435CE6"/>
    <w:rsid w:val="00436596"/>
    <w:rsid w:val="00436600"/>
    <w:rsid w:val="00436D80"/>
    <w:rsid w:val="00437447"/>
    <w:rsid w:val="00437DD5"/>
    <w:rsid w:val="00440761"/>
    <w:rsid w:val="00440A0A"/>
    <w:rsid w:val="00441394"/>
    <w:rsid w:val="00441A92"/>
    <w:rsid w:val="00441B96"/>
    <w:rsid w:val="00441EB7"/>
    <w:rsid w:val="00442631"/>
    <w:rsid w:val="00442DEB"/>
    <w:rsid w:val="00442F76"/>
    <w:rsid w:val="004431DC"/>
    <w:rsid w:val="00443557"/>
    <w:rsid w:val="00444071"/>
    <w:rsid w:val="00444251"/>
    <w:rsid w:val="00444664"/>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5061"/>
    <w:rsid w:val="004552A2"/>
    <w:rsid w:val="0045543A"/>
    <w:rsid w:val="004554F8"/>
    <w:rsid w:val="00455E4A"/>
    <w:rsid w:val="0045622F"/>
    <w:rsid w:val="004565DE"/>
    <w:rsid w:val="0045699F"/>
    <w:rsid w:val="004574C8"/>
    <w:rsid w:val="00457565"/>
    <w:rsid w:val="00457B71"/>
    <w:rsid w:val="00457FA6"/>
    <w:rsid w:val="004604E5"/>
    <w:rsid w:val="00460887"/>
    <w:rsid w:val="0046183B"/>
    <w:rsid w:val="0046194E"/>
    <w:rsid w:val="00461C7D"/>
    <w:rsid w:val="0046255C"/>
    <w:rsid w:val="00462650"/>
    <w:rsid w:val="00462A49"/>
    <w:rsid w:val="00462DAF"/>
    <w:rsid w:val="00462DB0"/>
    <w:rsid w:val="00462E70"/>
    <w:rsid w:val="0046305F"/>
    <w:rsid w:val="004649D0"/>
    <w:rsid w:val="00464FE2"/>
    <w:rsid w:val="004651EF"/>
    <w:rsid w:val="00465644"/>
    <w:rsid w:val="00465997"/>
    <w:rsid w:val="004669E2"/>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C75"/>
    <w:rsid w:val="0047454B"/>
    <w:rsid w:val="00474B7E"/>
    <w:rsid w:val="004753C6"/>
    <w:rsid w:val="00475532"/>
    <w:rsid w:val="0047556B"/>
    <w:rsid w:val="0047632F"/>
    <w:rsid w:val="00476569"/>
    <w:rsid w:val="00476961"/>
    <w:rsid w:val="00477451"/>
    <w:rsid w:val="00477753"/>
    <w:rsid w:val="00477768"/>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51CF"/>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AE0"/>
    <w:rsid w:val="00492BC5"/>
    <w:rsid w:val="00492CF7"/>
    <w:rsid w:val="00493595"/>
    <w:rsid w:val="00493C2B"/>
    <w:rsid w:val="00494051"/>
    <w:rsid w:val="0049432B"/>
    <w:rsid w:val="00494354"/>
    <w:rsid w:val="0049488C"/>
    <w:rsid w:val="00494EC2"/>
    <w:rsid w:val="0049531B"/>
    <w:rsid w:val="00495393"/>
    <w:rsid w:val="0049558B"/>
    <w:rsid w:val="00495754"/>
    <w:rsid w:val="004958EB"/>
    <w:rsid w:val="00495D44"/>
    <w:rsid w:val="004964F1"/>
    <w:rsid w:val="00497D7B"/>
    <w:rsid w:val="00497F95"/>
    <w:rsid w:val="004A086A"/>
    <w:rsid w:val="004A08C5"/>
    <w:rsid w:val="004A0D9C"/>
    <w:rsid w:val="004A0E7A"/>
    <w:rsid w:val="004A1181"/>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CC5"/>
    <w:rsid w:val="004B1D99"/>
    <w:rsid w:val="004B1E28"/>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A74"/>
    <w:rsid w:val="004C28E9"/>
    <w:rsid w:val="004C2CB9"/>
    <w:rsid w:val="004C2D86"/>
    <w:rsid w:val="004C2FE9"/>
    <w:rsid w:val="004C3898"/>
    <w:rsid w:val="004C4B7D"/>
    <w:rsid w:val="004C5737"/>
    <w:rsid w:val="004C58B3"/>
    <w:rsid w:val="004C5AEA"/>
    <w:rsid w:val="004C5BBC"/>
    <w:rsid w:val="004C5DEB"/>
    <w:rsid w:val="004C733D"/>
    <w:rsid w:val="004C784D"/>
    <w:rsid w:val="004C787E"/>
    <w:rsid w:val="004C7E05"/>
    <w:rsid w:val="004D0718"/>
    <w:rsid w:val="004D0CE3"/>
    <w:rsid w:val="004D1E16"/>
    <w:rsid w:val="004D35C3"/>
    <w:rsid w:val="004D36B1"/>
    <w:rsid w:val="004D44FE"/>
    <w:rsid w:val="004D4870"/>
    <w:rsid w:val="004D55A3"/>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716"/>
    <w:rsid w:val="004F4C57"/>
    <w:rsid w:val="004F4D51"/>
    <w:rsid w:val="004F4DA3"/>
    <w:rsid w:val="004F5249"/>
    <w:rsid w:val="004F541E"/>
    <w:rsid w:val="004F557A"/>
    <w:rsid w:val="004F5BB2"/>
    <w:rsid w:val="004F6350"/>
    <w:rsid w:val="004F6FB7"/>
    <w:rsid w:val="004F7156"/>
    <w:rsid w:val="004F7224"/>
    <w:rsid w:val="004F76AA"/>
    <w:rsid w:val="004F7F62"/>
    <w:rsid w:val="005007A4"/>
    <w:rsid w:val="005007BC"/>
    <w:rsid w:val="00500A64"/>
    <w:rsid w:val="00500CCA"/>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6AC"/>
    <w:rsid w:val="00507735"/>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EAF"/>
    <w:rsid w:val="00516A45"/>
    <w:rsid w:val="00516DE7"/>
    <w:rsid w:val="0051776F"/>
    <w:rsid w:val="005205DD"/>
    <w:rsid w:val="00520ADE"/>
    <w:rsid w:val="005214CE"/>
    <w:rsid w:val="005219CF"/>
    <w:rsid w:val="00523F57"/>
    <w:rsid w:val="0052463B"/>
    <w:rsid w:val="0052469A"/>
    <w:rsid w:val="00524BAF"/>
    <w:rsid w:val="00524D47"/>
    <w:rsid w:val="00525196"/>
    <w:rsid w:val="0052673F"/>
    <w:rsid w:val="00526A4E"/>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555"/>
    <w:rsid w:val="005407EA"/>
    <w:rsid w:val="00540B70"/>
    <w:rsid w:val="00540D8B"/>
    <w:rsid w:val="00541C8C"/>
    <w:rsid w:val="00542B7F"/>
    <w:rsid w:val="00542D1F"/>
    <w:rsid w:val="00543190"/>
    <w:rsid w:val="00543192"/>
    <w:rsid w:val="00543701"/>
    <w:rsid w:val="0054416F"/>
    <w:rsid w:val="00544FF1"/>
    <w:rsid w:val="00545238"/>
    <w:rsid w:val="00545905"/>
    <w:rsid w:val="005464C1"/>
    <w:rsid w:val="005468EF"/>
    <w:rsid w:val="00546970"/>
    <w:rsid w:val="005470FE"/>
    <w:rsid w:val="00547799"/>
    <w:rsid w:val="005507EB"/>
    <w:rsid w:val="00550822"/>
    <w:rsid w:val="005508FD"/>
    <w:rsid w:val="00550A7F"/>
    <w:rsid w:val="00550D7E"/>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FE4"/>
    <w:rsid w:val="0056121F"/>
    <w:rsid w:val="0056122E"/>
    <w:rsid w:val="00562384"/>
    <w:rsid w:val="005633CE"/>
    <w:rsid w:val="00564127"/>
    <w:rsid w:val="00564148"/>
    <w:rsid w:val="00564302"/>
    <w:rsid w:val="0056490E"/>
    <w:rsid w:val="0056496B"/>
    <w:rsid w:val="00564E2E"/>
    <w:rsid w:val="00564FD2"/>
    <w:rsid w:val="005651DD"/>
    <w:rsid w:val="0056538F"/>
    <w:rsid w:val="0056567E"/>
    <w:rsid w:val="0056701D"/>
    <w:rsid w:val="005670F7"/>
    <w:rsid w:val="00567384"/>
    <w:rsid w:val="00567A15"/>
    <w:rsid w:val="00570248"/>
    <w:rsid w:val="00570714"/>
    <w:rsid w:val="005708CC"/>
    <w:rsid w:val="00570BD5"/>
    <w:rsid w:val="00572505"/>
    <w:rsid w:val="0057295B"/>
    <w:rsid w:val="00573730"/>
    <w:rsid w:val="0057432B"/>
    <w:rsid w:val="005746DF"/>
    <w:rsid w:val="00574BD1"/>
    <w:rsid w:val="005754D2"/>
    <w:rsid w:val="00575F4D"/>
    <w:rsid w:val="005763A2"/>
    <w:rsid w:val="0057646B"/>
    <w:rsid w:val="00576528"/>
    <w:rsid w:val="005768DA"/>
    <w:rsid w:val="005772AC"/>
    <w:rsid w:val="0057797F"/>
    <w:rsid w:val="00577C1F"/>
    <w:rsid w:val="00580424"/>
    <w:rsid w:val="005804B2"/>
    <w:rsid w:val="005808BC"/>
    <w:rsid w:val="00580AB7"/>
    <w:rsid w:val="00580B34"/>
    <w:rsid w:val="00581C73"/>
    <w:rsid w:val="00582047"/>
    <w:rsid w:val="00582114"/>
    <w:rsid w:val="005821DA"/>
    <w:rsid w:val="00582809"/>
    <w:rsid w:val="00582A15"/>
    <w:rsid w:val="00582CC8"/>
    <w:rsid w:val="0058328B"/>
    <w:rsid w:val="0058349F"/>
    <w:rsid w:val="005835FE"/>
    <w:rsid w:val="00584139"/>
    <w:rsid w:val="0058465A"/>
    <w:rsid w:val="00584871"/>
    <w:rsid w:val="00584BE2"/>
    <w:rsid w:val="00584EC7"/>
    <w:rsid w:val="005867AB"/>
    <w:rsid w:val="00586C12"/>
    <w:rsid w:val="00586CF6"/>
    <w:rsid w:val="00586F43"/>
    <w:rsid w:val="00586FF6"/>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4771"/>
    <w:rsid w:val="005948C2"/>
    <w:rsid w:val="00594B03"/>
    <w:rsid w:val="005958C6"/>
    <w:rsid w:val="00595DCA"/>
    <w:rsid w:val="00595DD0"/>
    <w:rsid w:val="00595DF5"/>
    <w:rsid w:val="00595EF1"/>
    <w:rsid w:val="005969F3"/>
    <w:rsid w:val="00596B3B"/>
    <w:rsid w:val="0059773C"/>
    <w:rsid w:val="0059775E"/>
    <w:rsid w:val="0059779B"/>
    <w:rsid w:val="00597864"/>
    <w:rsid w:val="00597939"/>
    <w:rsid w:val="005A0089"/>
    <w:rsid w:val="005A054A"/>
    <w:rsid w:val="005A0597"/>
    <w:rsid w:val="005A1E53"/>
    <w:rsid w:val="005A209A"/>
    <w:rsid w:val="005A272F"/>
    <w:rsid w:val="005A27F6"/>
    <w:rsid w:val="005A2D72"/>
    <w:rsid w:val="005A38B4"/>
    <w:rsid w:val="005A39C7"/>
    <w:rsid w:val="005A3B62"/>
    <w:rsid w:val="005A4CDD"/>
    <w:rsid w:val="005A514C"/>
    <w:rsid w:val="005A5622"/>
    <w:rsid w:val="005A5845"/>
    <w:rsid w:val="005A5D98"/>
    <w:rsid w:val="005A5EAA"/>
    <w:rsid w:val="005A662D"/>
    <w:rsid w:val="005A7554"/>
    <w:rsid w:val="005A78AE"/>
    <w:rsid w:val="005A7CBF"/>
    <w:rsid w:val="005A7E19"/>
    <w:rsid w:val="005B0B9F"/>
    <w:rsid w:val="005B1409"/>
    <w:rsid w:val="005B159C"/>
    <w:rsid w:val="005B1793"/>
    <w:rsid w:val="005B2200"/>
    <w:rsid w:val="005B2700"/>
    <w:rsid w:val="005B30A9"/>
    <w:rsid w:val="005B331E"/>
    <w:rsid w:val="005B35D7"/>
    <w:rsid w:val="005B392A"/>
    <w:rsid w:val="005B39DE"/>
    <w:rsid w:val="005B3A71"/>
    <w:rsid w:val="005B3AA3"/>
    <w:rsid w:val="005B4183"/>
    <w:rsid w:val="005B474F"/>
    <w:rsid w:val="005B4A38"/>
    <w:rsid w:val="005B5398"/>
    <w:rsid w:val="005B56FD"/>
    <w:rsid w:val="005B66C7"/>
    <w:rsid w:val="005B67D9"/>
    <w:rsid w:val="005B6F83"/>
    <w:rsid w:val="005B7517"/>
    <w:rsid w:val="005B79B0"/>
    <w:rsid w:val="005B7A2A"/>
    <w:rsid w:val="005B7C66"/>
    <w:rsid w:val="005C0236"/>
    <w:rsid w:val="005C0305"/>
    <w:rsid w:val="005C0387"/>
    <w:rsid w:val="005C0602"/>
    <w:rsid w:val="005C082E"/>
    <w:rsid w:val="005C0838"/>
    <w:rsid w:val="005C087A"/>
    <w:rsid w:val="005C09A3"/>
    <w:rsid w:val="005C0D2B"/>
    <w:rsid w:val="005C0DF9"/>
    <w:rsid w:val="005C15EF"/>
    <w:rsid w:val="005C1A36"/>
    <w:rsid w:val="005C544C"/>
    <w:rsid w:val="005C562E"/>
    <w:rsid w:val="005C6D06"/>
    <w:rsid w:val="005C74FB"/>
    <w:rsid w:val="005C775D"/>
    <w:rsid w:val="005C7B84"/>
    <w:rsid w:val="005C7C31"/>
    <w:rsid w:val="005C7FE1"/>
    <w:rsid w:val="005D04B5"/>
    <w:rsid w:val="005D0D25"/>
    <w:rsid w:val="005D10CC"/>
    <w:rsid w:val="005D13A6"/>
    <w:rsid w:val="005D1602"/>
    <w:rsid w:val="005D168C"/>
    <w:rsid w:val="005D1697"/>
    <w:rsid w:val="005D1AEF"/>
    <w:rsid w:val="005D2172"/>
    <w:rsid w:val="005D21F2"/>
    <w:rsid w:val="005D2F62"/>
    <w:rsid w:val="005D481A"/>
    <w:rsid w:val="005D48FF"/>
    <w:rsid w:val="005D60BF"/>
    <w:rsid w:val="005D6AF5"/>
    <w:rsid w:val="005D6B46"/>
    <w:rsid w:val="005D6B62"/>
    <w:rsid w:val="005D6C1B"/>
    <w:rsid w:val="005D6FA1"/>
    <w:rsid w:val="005D6FE1"/>
    <w:rsid w:val="005D7398"/>
    <w:rsid w:val="005E00E8"/>
    <w:rsid w:val="005E031F"/>
    <w:rsid w:val="005E094C"/>
    <w:rsid w:val="005E09FD"/>
    <w:rsid w:val="005E0CAE"/>
    <w:rsid w:val="005E17C9"/>
    <w:rsid w:val="005E2306"/>
    <w:rsid w:val="005E382A"/>
    <w:rsid w:val="005E385F"/>
    <w:rsid w:val="005E3D84"/>
    <w:rsid w:val="005E4A5A"/>
    <w:rsid w:val="005E56A3"/>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6B5"/>
    <w:rsid w:val="005F6709"/>
    <w:rsid w:val="005F6F5E"/>
    <w:rsid w:val="005F70BD"/>
    <w:rsid w:val="005F775A"/>
    <w:rsid w:val="005F7CBC"/>
    <w:rsid w:val="006001A0"/>
    <w:rsid w:val="00600375"/>
    <w:rsid w:val="00600F0C"/>
    <w:rsid w:val="0060224B"/>
    <w:rsid w:val="0060283C"/>
    <w:rsid w:val="0060294D"/>
    <w:rsid w:val="00602D23"/>
    <w:rsid w:val="00602FA7"/>
    <w:rsid w:val="00602FE4"/>
    <w:rsid w:val="006035E7"/>
    <w:rsid w:val="0060382D"/>
    <w:rsid w:val="00603EDF"/>
    <w:rsid w:val="0060493F"/>
    <w:rsid w:val="00604E76"/>
    <w:rsid w:val="00604F14"/>
    <w:rsid w:val="006054B5"/>
    <w:rsid w:val="00605556"/>
    <w:rsid w:val="0060555A"/>
    <w:rsid w:val="006058A6"/>
    <w:rsid w:val="00605911"/>
    <w:rsid w:val="00605BCB"/>
    <w:rsid w:val="006066F2"/>
    <w:rsid w:val="00606815"/>
    <w:rsid w:val="00606D3D"/>
    <w:rsid w:val="00606FDF"/>
    <w:rsid w:val="00607229"/>
    <w:rsid w:val="006073A4"/>
    <w:rsid w:val="00607F56"/>
    <w:rsid w:val="0061007D"/>
    <w:rsid w:val="00611434"/>
    <w:rsid w:val="006116A6"/>
    <w:rsid w:val="00611B83"/>
    <w:rsid w:val="00611F85"/>
    <w:rsid w:val="00612140"/>
    <w:rsid w:val="006128A1"/>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17DAC"/>
    <w:rsid w:val="00620194"/>
    <w:rsid w:val="006208EA"/>
    <w:rsid w:val="00620A71"/>
    <w:rsid w:val="00620D49"/>
    <w:rsid w:val="00620D80"/>
    <w:rsid w:val="00621656"/>
    <w:rsid w:val="006219BB"/>
    <w:rsid w:val="00621C35"/>
    <w:rsid w:val="006221EC"/>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B8F"/>
    <w:rsid w:val="006272F1"/>
    <w:rsid w:val="006274AB"/>
    <w:rsid w:val="00627702"/>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3271"/>
    <w:rsid w:val="0063366A"/>
    <w:rsid w:val="00633B74"/>
    <w:rsid w:val="00635037"/>
    <w:rsid w:val="006357EA"/>
    <w:rsid w:val="00635994"/>
    <w:rsid w:val="006360C2"/>
    <w:rsid w:val="006361E7"/>
    <w:rsid w:val="00636398"/>
    <w:rsid w:val="006363EE"/>
    <w:rsid w:val="00636453"/>
    <w:rsid w:val="006368D3"/>
    <w:rsid w:val="0063707E"/>
    <w:rsid w:val="00637557"/>
    <w:rsid w:val="006377EC"/>
    <w:rsid w:val="006378CE"/>
    <w:rsid w:val="006379B0"/>
    <w:rsid w:val="00637A5F"/>
    <w:rsid w:val="00637C46"/>
    <w:rsid w:val="00640471"/>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4C1"/>
    <w:rsid w:val="00651E1A"/>
    <w:rsid w:val="00651E85"/>
    <w:rsid w:val="006520B0"/>
    <w:rsid w:val="006523A8"/>
    <w:rsid w:val="00652A08"/>
    <w:rsid w:val="00652D7C"/>
    <w:rsid w:val="00652E2F"/>
    <w:rsid w:val="00652FB5"/>
    <w:rsid w:val="006535EC"/>
    <w:rsid w:val="00653DCB"/>
    <w:rsid w:val="00653F4E"/>
    <w:rsid w:val="0065430D"/>
    <w:rsid w:val="00654A95"/>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7A2"/>
    <w:rsid w:val="0066294D"/>
    <w:rsid w:val="00662F65"/>
    <w:rsid w:val="006634E6"/>
    <w:rsid w:val="00663DC5"/>
    <w:rsid w:val="006645D4"/>
    <w:rsid w:val="00665269"/>
    <w:rsid w:val="006655EE"/>
    <w:rsid w:val="006656BD"/>
    <w:rsid w:val="00665CA0"/>
    <w:rsid w:val="00666092"/>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41F2"/>
    <w:rsid w:val="0067468F"/>
    <w:rsid w:val="00674CC3"/>
    <w:rsid w:val="0067528F"/>
    <w:rsid w:val="00675993"/>
    <w:rsid w:val="00675B4B"/>
    <w:rsid w:val="00675C43"/>
    <w:rsid w:val="00675C72"/>
    <w:rsid w:val="00676681"/>
    <w:rsid w:val="00676DA0"/>
    <w:rsid w:val="00676E75"/>
    <w:rsid w:val="006771F9"/>
    <w:rsid w:val="006776D7"/>
    <w:rsid w:val="00677B52"/>
    <w:rsid w:val="0068034D"/>
    <w:rsid w:val="006806FA"/>
    <w:rsid w:val="00680B20"/>
    <w:rsid w:val="00681003"/>
    <w:rsid w:val="006813F4"/>
    <w:rsid w:val="0068174B"/>
    <w:rsid w:val="006817C9"/>
    <w:rsid w:val="0068180E"/>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924"/>
    <w:rsid w:val="00690B63"/>
    <w:rsid w:val="00690D53"/>
    <w:rsid w:val="00690E10"/>
    <w:rsid w:val="006912B6"/>
    <w:rsid w:val="006915B0"/>
    <w:rsid w:val="006918E2"/>
    <w:rsid w:val="00692709"/>
    <w:rsid w:val="00693791"/>
    <w:rsid w:val="00693FFC"/>
    <w:rsid w:val="0069408A"/>
    <w:rsid w:val="00694B8A"/>
    <w:rsid w:val="00694EA1"/>
    <w:rsid w:val="00695050"/>
    <w:rsid w:val="00695CAA"/>
    <w:rsid w:val="00695FC2"/>
    <w:rsid w:val="00695FF2"/>
    <w:rsid w:val="00696949"/>
    <w:rsid w:val="00696B14"/>
    <w:rsid w:val="00697052"/>
    <w:rsid w:val="006974FC"/>
    <w:rsid w:val="006A0004"/>
    <w:rsid w:val="006A05E6"/>
    <w:rsid w:val="006A0A89"/>
    <w:rsid w:val="006A102C"/>
    <w:rsid w:val="006A1352"/>
    <w:rsid w:val="006A17F3"/>
    <w:rsid w:val="006A1EB1"/>
    <w:rsid w:val="006A20CE"/>
    <w:rsid w:val="006A2356"/>
    <w:rsid w:val="006A25FF"/>
    <w:rsid w:val="006A296B"/>
    <w:rsid w:val="006A30D0"/>
    <w:rsid w:val="006A3797"/>
    <w:rsid w:val="006A3CB3"/>
    <w:rsid w:val="006A46FB"/>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E92"/>
    <w:rsid w:val="006B109B"/>
    <w:rsid w:val="006B1816"/>
    <w:rsid w:val="006B1A6C"/>
    <w:rsid w:val="006B1EA8"/>
    <w:rsid w:val="006B2099"/>
    <w:rsid w:val="006B22C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5AE"/>
    <w:rsid w:val="006C1D55"/>
    <w:rsid w:val="006C21C9"/>
    <w:rsid w:val="006C23E5"/>
    <w:rsid w:val="006C34AF"/>
    <w:rsid w:val="006C48F7"/>
    <w:rsid w:val="006C5085"/>
    <w:rsid w:val="006C51C8"/>
    <w:rsid w:val="006C52A2"/>
    <w:rsid w:val="006C5B78"/>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1F"/>
    <w:rsid w:val="006E1E96"/>
    <w:rsid w:val="006E248A"/>
    <w:rsid w:val="006E280E"/>
    <w:rsid w:val="006E28B7"/>
    <w:rsid w:val="006E2A9B"/>
    <w:rsid w:val="006E3310"/>
    <w:rsid w:val="006E3314"/>
    <w:rsid w:val="006E3770"/>
    <w:rsid w:val="006E3C29"/>
    <w:rsid w:val="006E3DC1"/>
    <w:rsid w:val="006E3F3A"/>
    <w:rsid w:val="006E4B4E"/>
    <w:rsid w:val="006E4E39"/>
    <w:rsid w:val="006E5445"/>
    <w:rsid w:val="006E565E"/>
    <w:rsid w:val="006E5A8F"/>
    <w:rsid w:val="006E6010"/>
    <w:rsid w:val="006E673D"/>
    <w:rsid w:val="006E6A62"/>
    <w:rsid w:val="006E6A8D"/>
    <w:rsid w:val="006E71FA"/>
    <w:rsid w:val="006E7D3B"/>
    <w:rsid w:val="006F0EC4"/>
    <w:rsid w:val="006F1669"/>
    <w:rsid w:val="006F1803"/>
    <w:rsid w:val="006F1AB6"/>
    <w:rsid w:val="006F1B70"/>
    <w:rsid w:val="006F2295"/>
    <w:rsid w:val="006F2B1D"/>
    <w:rsid w:val="006F2E82"/>
    <w:rsid w:val="006F3131"/>
    <w:rsid w:val="006F341D"/>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3B0"/>
    <w:rsid w:val="00701708"/>
    <w:rsid w:val="0070219D"/>
    <w:rsid w:val="007021C8"/>
    <w:rsid w:val="00702869"/>
    <w:rsid w:val="00702F36"/>
    <w:rsid w:val="0070346E"/>
    <w:rsid w:val="00703E7E"/>
    <w:rsid w:val="00704EDB"/>
    <w:rsid w:val="00705068"/>
    <w:rsid w:val="007050FB"/>
    <w:rsid w:val="00705442"/>
    <w:rsid w:val="0070557E"/>
    <w:rsid w:val="007055C3"/>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823"/>
    <w:rsid w:val="00710C3F"/>
    <w:rsid w:val="0071176C"/>
    <w:rsid w:val="0071180F"/>
    <w:rsid w:val="00711E90"/>
    <w:rsid w:val="00712287"/>
    <w:rsid w:val="00712772"/>
    <w:rsid w:val="007128CA"/>
    <w:rsid w:val="00712BD4"/>
    <w:rsid w:val="007133F3"/>
    <w:rsid w:val="00714299"/>
    <w:rsid w:val="007148D3"/>
    <w:rsid w:val="00714D87"/>
    <w:rsid w:val="00714F08"/>
    <w:rsid w:val="0071515D"/>
    <w:rsid w:val="00715B93"/>
    <w:rsid w:val="00715B9A"/>
    <w:rsid w:val="00715FD6"/>
    <w:rsid w:val="0071714D"/>
    <w:rsid w:val="00717260"/>
    <w:rsid w:val="00721760"/>
    <w:rsid w:val="007218DB"/>
    <w:rsid w:val="00721AF2"/>
    <w:rsid w:val="00722573"/>
    <w:rsid w:val="007229C9"/>
    <w:rsid w:val="007229F9"/>
    <w:rsid w:val="00723EEA"/>
    <w:rsid w:val="00724410"/>
    <w:rsid w:val="00724935"/>
    <w:rsid w:val="00724D2C"/>
    <w:rsid w:val="007257D0"/>
    <w:rsid w:val="00725B20"/>
    <w:rsid w:val="00725F02"/>
    <w:rsid w:val="007262D5"/>
    <w:rsid w:val="00726EA6"/>
    <w:rsid w:val="00726FFA"/>
    <w:rsid w:val="00727208"/>
    <w:rsid w:val="00727529"/>
    <w:rsid w:val="007275BD"/>
    <w:rsid w:val="00727680"/>
    <w:rsid w:val="0073042E"/>
    <w:rsid w:val="0073053B"/>
    <w:rsid w:val="0073078C"/>
    <w:rsid w:val="00730A76"/>
    <w:rsid w:val="007311B2"/>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D7D"/>
    <w:rsid w:val="0073715D"/>
    <w:rsid w:val="007374CD"/>
    <w:rsid w:val="00737C03"/>
    <w:rsid w:val="00740DC6"/>
    <w:rsid w:val="00740E58"/>
    <w:rsid w:val="0074136F"/>
    <w:rsid w:val="00741ABD"/>
    <w:rsid w:val="00741AC2"/>
    <w:rsid w:val="00741B72"/>
    <w:rsid w:val="0074390C"/>
    <w:rsid w:val="00743A6D"/>
    <w:rsid w:val="00743BFF"/>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9AB"/>
    <w:rsid w:val="00747D8B"/>
    <w:rsid w:val="00747E9F"/>
    <w:rsid w:val="007501F2"/>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69D"/>
    <w:rsid w:val="00757B88"/>
    <w:rsid w:val="00757E2F"/>
    <w:rsid w:val="007604B2"/>
    <w:rsid w:val="00760B26"/>
    <w:rsid w:val="0076166B"/>
    <w:rsid w:val="007619EC"/>
    <w:rsid w:val="00761EA0"/>
    <w:rsid w:val="0076200E"/>
    <w:rsid w:val="0076221D"/>
    <w:rsid w:val="0076233E"/>
    <w:rsid w:val="0076272F"/>
    <w:rsid w:val="00762883"/>
    <w:rsid w:val="00762AFD"/>
    <w:rsid w:val="00763629"/>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65"/>
    <w:rsid w:val="007729A2"/>
    <w:rsid w:val="00772E4C"/>
    <w:rsid w:val="00773986"/>
    <w:rsid w:val="007749A8"/>
    <w:rsid w:val="00774F0F"/>
    <w:rsid w:val="00774FB1"/>
    <w:rsid w:val="007755F2"/>
    <w:rsid w:val="00776078"/>
    <w:rsid w:val="0077628D"/>
    <w:rsid w:val="00776971"/>
    <w:rsid w:val="00776A0A"/>
    <w:rsid w:val="007770A8"/>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9F"/>
    <w:rsid w:val="007A2C3D"/>
    <w:rsid w:val="007A2EB1"/>
    <w:rsid w:val="007A306F"/>
    <w:rsid w:val="007A3429"/>
    <w:rsid w:val="007A3628"/>
    <w:rsid w:val="007A395F"/>
    <w:rsid w:val="007A3D1F"/>
    <w:rsid w:val="007A43A6"/>
    <w:rsid w:val="007A4797"/>
    <w:rsid w:val="007A4AA7"/>
    <w:rsid w:val="007A4DBE"/>
    <w:rsid w:val="007A5669"/>
    <w:rsid w:val="007A58A6"/>
    <w:rsid w:val="007A5CC1"/>
    <w:rsid w:val="007A5E11"/>
    <w:rsid w:val="007A62AE"/>
    <w:rsid w:val="007A62B7"/>
    <w:rsid w:val="007A699D"/>
    <w:rsid w:val="007A6CF5"/>
    <w:rsid w:val="007A7715"/>
    <w:rsid w:val="007B02CB"/>
    <w:rsid w:val="007B05D6"/>
    <w:rsid w:val="007B1179"/>
    <w:rsid w:val="007B1DF4"/>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E4D"/>
    <w:rsid w:val="007D31CB"/>
    <w:rsid w:val="007D412E"/>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C4B"/>
    <w:rsid w:val="007E3F7C"/>
    <w:rsid w:val="007E4610"/>
    <w:rsid w:val="007E4715"/>
    <w:rsid w:val="007E4945"/>
    <w:rsid w:val="007E505B"/>
    <w:rsid w:val="007E521E"/>
    <w:rsid w:val="007E57CB"/>
    <w:rsid w:val="007E60E2"/>
    <w:rsid w:val="007E63DF"/>
    <w:rsid w:val="007E688A"/>
    <w:rsid w:val="007E7091"/>
    <w:rsid w:val="007E76F2"/>
    <w:rsid w:val="007E7981"/>
    <w:rsid w:val="007E7EDF"/>
    <w:rsid w:val="007F08CF"/>
    <w:rsid w:val="007F1D10"/>
    <w:rsid w:val="007F2C31"/>
    <w:rsid w:val="007F2E95"/>
    <w:rsid w:val="007F3D9C"/>
    <w:rsid w:val="007F4A63"/>
    <w:rsid w:val="007F4B2D"/>
    <w:rsid w:val="007F4B9B"/>
    <w:rsid w:val="007F4D47"/>
    <w:rsid w:val="007F4DE4"/>
    <w:rsid w:val="007F4FA6"/>
    <w:rsid w:val="007F571E"/>
    <w:rsid w:val="007F6300"/>
    <w:rsid w:val="007F654F"/>
    <w:rsid w:val="007F665B"/>
    <w:rsid w:val="007F6B7E"/>
    <w:rsid w:val="007F793A"/>
    <w:rsid w:val="007F7E75"/>
    <w:rsid w:val="00800464"/>
    <w:rsid w:val="0080060F"/>
    <w:rsid w:val="00800747"/>
    <w:rsid w:val="00801A75"/>
    <w:rsid w:val="00801AA6"/>
    <w:rsid w:val="00801E3F"/>
    <w:rsid w:val="00801E74"/>
    <w:rsid w:val="00802014"/>
    <w:rsid w:val="008027C6"/>
    <w:rsid w:val="0080287A"/>
    <w:rsid w:val="00802B53"/>
    <w:rsid w:val="00802DC4"/>
    <w:rsid w:val="008034C8"/>
    <w:rsid w:val="0080392C"/>
    <w:rsid w:val="00803C2C"/>
    <w:rsid w:val="00803FAE"/>
    <w:rsid w:val="0080551D"/>
    <w:rsid w:val="00805A16"/>
    <w:rsid w:val="00805A61"/>
    <w:rsid w:val="0080605F"/>
    <w:rsid w:val="00806C0F"/>
    <w:rsid w:val="00806CCD"/>
    <w:rsid w:val="0080761E"/>
    <w:rsid w:val="00807786"/>
    <w:rsid w:val="0081050A"/>
    <w:rsid w:val="00810A0E"/>
    <w:rsid w:val="00810EBA"/>
    <w:rsid w:val="008112D6"/>
    <w:rsid w:val="008113E8"/>
    <w:rsid w:val="00811809"/>
    <w:rsid w:val="00811BC9"/>
    <w:rsid w:val="00811CD7"/>
    <w:rsid w:val="00811DBA"/>
    <w:rsid w:val="00811FCB"/>
    <w:rsid w:val="008122B9"/>
    <w:rsid w:val="00812518"/>
    <w:rsid w:val="00812559"/>
    <w:rsid w:val="0081279C"/>
    <w:rsid w:val="008128BD"/>
    <w:rsid w:val="00813269"/>
    <w:rsid w:val="008134CB"/>
    <w:rsid w:val="00814283"/>
    <w:rsid w:val="00814645"/>
    <w:rsid w:val="0081481C"/>
    <w:rsid w:val="00814DA2"/>
    <w:rsid w:val="0081527F"/>
    <w:rsid w:val="008158D6"/>
    <w:rsid w:val="00815B5D"/>
    <w:rsid w:val="00815CA7"/>
    <w:rsid w:val="00816B70"/>
    <w:rsid w:val="00817196"/>
    <w:rsid w:val="008171A8"/>
    <w:rsid w:val="008173D3"/>
    <w:rsid w:val="0081757A"/>
    <w:rsid w:val="008204A0"/>
    <w:rsid w:val="008208E1"/>
    <w:rsid w:val="008212A7"/>
    <w:rsid w:val="00821F6D"/>
    <w:rsid w:val="00822BA2"/>
    <w:rsid w:val="00822EC0"/>
    <w:rsid w:val="00823472"/>
    <w:rsid w:val="008234CE"/>
    <w:rsid w:val="008235DB"/>
    <w:rsid w:val="0082378F"/>
    <w:rsid w:val="008237B0"/>
    <w:rsid w:val="00823876"/>
    <w:rsid w:val="00823897"/>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F8"/>
    <w:rsid w:val="00827FE9"/>
    <w:rsid w:val="0083075F"/>
    <w:rsid w:val="008307AF"/>
    <w:rsid w:val="00830DBD"/>
    <w:rsid w:val="0083116B"/>
    <w:rsid w:val="00831199"/>
    <w:rsid w:val="008312D8"/>
    <w:rsid w:val="00831489"/>
    <w:rsid w:val="0083155D"/>
    <w:rsid w:val="00831575"/>
    <w:rsid w:val="00831A98"/>
    <w:rsid w:val="00831DA2"/>
    <w:rsid w:val="00832129"/>
    <w:rsid w:val="00832148"/>
    <w:rsid w:val="00832653"/>
    <w:rsid w:val="00833219"/>
    <w:rsid w:val="008336E8"/>
    <w:rsid w:val="00833953"/>
    <w:rsid w:val="00833C7A"/>
    <w:rsid w:val="00835923"/>
    <w:rsid w:val="008359D5"/>
    <w:rsid w:val="00835F53"/>
    <w:rsid w:val="00836173"/>
    <w:rsid w:val="008366F2"/>
    <w:rsid w:val="00836BD8"/>
    <w:rsid w:val="008376AC"/>
    <w:rsid w:val="0083789F"/>
    <w:rsid w:val="008378D2"/>
    <w:rsid w:val="00837CDB"/>
    <w:rsid w:val="00837CF4"/>
    <w:rsid w:val="00840599"/>
    <w:rsid w:val="00840647"/>
    <w:rsid w:val="0084086C"/>
    <w:rsid w:val="00841093"/>
    <w:rsid w:val="0084118D"/>
    <w:rsid w:val="00841541"/>
    <w:rsid w:val="008421A8"/>
    <w:rsid w:val="00842BCA"/>
    <w:rsid w:val="00842FFC"/>
    <w:rsid w:val="00843099"/>
    <w:rsid w:val="008433CD"/>
    <w:rsid w:val="008434E1"/>
    <w:rsid w:val="008444E8"/>
    <w:rsid w:val="00844521"/>
    <w:rsid w:val="00844D4B"/>
    <w:rsid w:val="00844E80"/>
    <w:rsid w:val="008453B3"/>
    <w:rsid w:val="0084621E"/>
    <w:rsid w:val="0084699C"/>
    <w:rsid w:val="00846A50"/>
    <w:rsid w:val="00846CDE"/>
    <w:rsid w:val="00846FE7"/>
    <w:rsid w:val="0084726E"/>
    <w:rsid w:val="00847745"/>
    <w:rsid w:val="008503F0"/>
    <w:rsid w:val="0085099B"/>
    <w:rsid w:val="00850CD3"/>
    <w:rsid w:val="008510D0"/>
    <w:rsid w:val="00851DCF"/>
    <w:rsid w:val="00852862"/>
    <w:rsid w:val="0085384C"/>
    <w:rsid w:val="00853E4D"/>
    <w:rsid w:val="00853EA3"/>
    <w:rsid w:val="008540F7"/>
    <w:rsid w:val="008554D4"/>
    <w:rsid w:val="00855B50"/>
    <w:rsid w:val="00856877"/>
    <w:rsid w:val="00856911"/>
    <w:rsid w:val="008575BF"/>
    <w:rsid w:val="00857664"/>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41D8"/>
    <w:rsid w:val="00864523"/>
    <w:rsid w:val="0086470B"/>
    <w:rsid w:val="0086477F"/>
    <w:rsid w:val="00864D9C"/>
    <w:rsid w:val="008657B6"/>
    <w:rsid w:val="008659D2"/>
    <w:rsid w:val="00865A0A"/>
    <w:rsid w:val="00865C51"/>
    <w:rsid w:val="00865F2A"/>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CB2"/>
    <w:rsid w:val="00872DB2"/>
    <w:rsid w:val="00872FAA"/>
    <w:rsid w:val="0087310D"/>
    <w:rsid w:val="008731FE"/>
    <w:rsid w:val="00873EC4"/>
    <w:rsid w:val="00874312"/>
    <w:rsid w:val="0087437C"/>
    <w:rsid w:val="008747D6"/>
    <w:rsid w:val="00874ACE"/>
    <w:rsid w:val="00874CBB"/>
    <w:rsid w:val="008754CD"/>
    <w:rsid w:val="00875780"/>
    <w:rsid w:val="00875CD7"/>
    <w:rsid w:val="00875FFA"/>
    <w:rsid w:val="00876B3E"/>
    <w:rsid w:val="00876B4D"/>
    <w:rsid w:val="00876BE1"/>
    <w:rsid w:val="00877516"/>
    <w:rsid w:val="0087779B"/>
    <w:rsid w:val="00877F18"/>
    <w:rsid w:val="00880AD1"/>
    <w:rsid w:val="00880C09"/>
    <w:rsid w:val="008810FF"/>
    <w:rsid w:val="00881840"/>
    <w:rsid w:val="00881C77"/>
    <w:rsid w:val="00881E90"/>
    <w:rsid w:val="00882F3E"/>
    <w:rsid w:val="00883062"/>
    <w:rsid w:val="00883C12"/>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FF"/>
    <w:rsid w:val="008A27A4"/>
    <w:rsid w:val="008A2CE2"/>
    <w:rsid w:val="008A2F14"/>
    <w:rsid w:val="008A2F20"/>
    <w:rsid w:val="008A30AC"/>
    <w:rsid w:val="008A44B8"/>
    <w:rsid w:val="008A48F1"/>
    <w:rsid w:val="008A4ECD"/>
    <w:rsid w:val="008A51A8"/>
    <w:rsid w:val="008A51AD"/>
    <w:rsid w:val="008A54C7"/>
    <w:rsid w:val="008A550B"/>
    <w:rsid w:val="008A56F6"/>
    <w:rsid w:val="008A5B25"/>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63D"/>
    <w:rsid w:val="008C637D"/>
    <w:rsid w:val="008C6AE8"/>
    <w:rsid w:val="008C7406"/>
    <w:rsid w:val="008C7573"/>
    <w:rsid w:val="008C7D1D"/>
    <w:rsid w:val="008D00A5"/>
    <w:rsid w:val="008D020B"/>
    <w:rsid w:val="008D02AB"/>
    <w:rsid w:val="008D0693"/>
    <w:rsid w:val="008D0760"/>
    <w:rsid w:val="008D0914"/>
    <w:rsid w:val="008D0C20"/>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E4B"/>
    <w:rsid w:val="008E065E"/>
    <w:rsid w:val="008E06E5"/>
    <w:rsid w:val="008E0927"/>
    <w:rsid w:val="008E1909"/>
    <w:rsid w:val="008E1CED"/>
    <w:rsid w:val="008E1D1A"/>
    <w:rsid w:val="008E2168"/>
    <w:rsid w:val="008E2E1C"/>
    <w:rsid w:val="008E35A3"/>
    <w:rsid w:val="008E35AC"/>
    <w:rsid w:val="008E3F73"/>
    <w:rsid w:val="008E426C"/>
    <w:rsid w:val="008E4B90"/>
    <w:rsid w:val="008E50E4"/>
    <w:rsid w:val="008E59C4"/>
    <w:rsid w:val="008E5D92"/>
    <w:rsid w:val="008E6BAA"/>
    <w:rsid w:val="008E6DF5"/>
    <w:rsid w:val="008E7001"/>
    <w:rsid w:val="008E7050"/>
    <w:rsid w:val="008E712C"/>
    <w:rsid w:val="008F01A6"/>
    <w:rsid w:val="008F0282"/>
    <w:rsid w:val="008F07E5"/>
    <w:rsid w:val="008F1214"/>
    <w:rsid w:val="008F1C0C"/>
    <w:rsid w:val="008F1C4E"/>
    <w:rsid w:val="008F1EAB"/>
    <w:rsid w:val="008F220A"/>
    <w:rsid w:val="008F244C"/>
    <w:rsid w:val="008F2CAC"/>
    <w:rsid w:val="008F312C"/>
    <w:rsid w:val="008F33DC"/>
    <w:rsid w:val="008F3577"/>
    <w:rsid w:val="008F40E2"/>
    <w:rsid w:val="008F4340"/>
    <w:rsid w:val="008F44BA"/>
    <w:rsid w:val="008F46AA"/>
    <w:rsid w:val="008F477F"/>
    <w:rsid w:val="008F4CF1"/>
    <w:rsid w:val="008F68A5"/>
    <w:rsid w:val="008F6F45"/>
    <w:rsid w:val="008F7013"/>
    <w:rsid w:val="008F7B83"/>
    <w:rsid w:val="008F7CAD"/>
    <w:rsid w:val="00900052"/>
    <w:rsid w:val="0090011D"/>
    <w:rsid w:val="0090073D"/>
    <w:rsid w:val="00900EC5"/>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D0E"/>
    <w:rsid w:val="00906E3B"/>
    <w:rsid w:val="009070D1"/>
    <w:rsid w:val="00907215"/>
    <w:rsid w:val="009072BD"/>
    <w:rsid w:val="00907546"/>
    <w:rsid w:val="0090782F"/>
    <w:rsid w:val="00910330"/>
    <w:rsid w:val="00910347"/>
    <w:rsid w:val="00910B7D"/>
    <w:rsid w:val="0091165E"/>
    <w:rsid w:val="00911DFB"/>
    <w:rsid w:val="009126AF"/>
    <w:rsid w:val="00913114"/>
    <w:rsid w:val="009131C5"/>
    <w:rsid w:val="009131FF"/>
    <w:rsid w:val="0091321E"/>
    <w:rsid w:val="00913638"/>
    <w:rsid w:val="009139D9"/>
    <w:rsid w:val="00913FC0"/>
    <w:rsid w:val="00914587"/>
    <w:rsid w:val="0091497A"/>
    <w:rsid w:val="00914AD8"/>
    <w:rsid w:val="00914EDC"/>
    <w:rsid w:val="00915512"/>
    <w:rsid w:val="009158A9"/>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3D1"/>
    <w:rsid w:val="00922671"/>
    <w:rsid w:val="00922735"/>
    <w:rsid w:val="00922898"/>
    <w:rsid w:val="009228E1"/>
    <w:rsid w:val="00922A8A"/>
    <w:rsid w:val="00923049"/>
    <w:rsid w:val="0092310C"/>
    <w:rsid w:val="00923CF5"/>
    <w:rsid w:val="0092413D"/>
    <w:rsid w:val="00925006"/>
    <w:rsid w:val="00925429"/>
    <w:rsid w:val="00925D3B"/>
    <w:rsid w:val="00925F68"/>
    <w:rsid w:val="0092679B"/>
    <w:rsid w:val="00926BB7"/>
    <w:rsid w:val="00926F07"/>
    <w:rsid w:val="00926F8A"/>
    <w:rsid w:val="00927974"/>
    <w:rsid w:val="00927AA6"/>
    <w:rsid w:val="00927C18"/>
    <w:rsid w:val="00927E84"/>
    <w:rsid w:val="00930221"/>
    <w:rsid w:val="00930340"/>
    <w:rsid w:val="0093062E"/>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334"/>
    <w:rsid w:val="00934365"/>
    <w:rsid w:val="00934839"/>
    <w:rsid w:val="0093502C"/>
    <w:rsid w:val="00935133"/>
    <w:rsid w:val="00935577"/>
    <w:rsid w:val="009355C2"/>
    <w:rsid w:val="009357AB"/>
    <w:rsid w:val="00936759"/>
    <w:rsid w:val="009368F3"/>
    <w:rsid w:val="00936DDF"/>
    <w:rsid w:val="00937160"/>
    <w:rsid w:val="00940587"/>
    <w:rsid w:val="00940B94"/>
    <w:rsid w:val="00940D0A"/>
    <w:rsid w:val="00940F1E"/>
    <w:rsid w:val="00940F4F"/>
    <w:rsid w:val="009415DE"/>
    <w:rsid w:val="00941636"/>
    <w:rsid w:val="00941CFE"/>
    <w:rsid w:val="00941D2F"/>
    <w:rsid w:val="00942066"/>
    <w:rsid w:val="00942512"/>
    <w:rsid w:val="009429C0"/>
    <w:rsid w:val="00942BB7"/>
    <w:rsid w:val="00942D55"/>
    <w:rsid w:val="00942EEB"/>
    <w:rsid w:val="00943074"/>
    <w:rsid w:val="009431FA"/>
    <w:rsid w:val="00943568"/>
    <w:rsid w:val="00943742"/>
    <w:rsid w:val="0094398E"/>
    <w:rsid w:val="009442AF"/>
    <w:rsid w:val="00944E13"/>
    <w:rsid w:val="00945556"/>
    <w:rsid w:val="009456C6"/>
    <w:rsid w:val="00945AD6"/>
    <w:rsid w:val="00945C05"/>
    <w:rsid w:val="009468FF"/>
    <w:rsid w:val="00946945"/>
    <w:rsid w:val="0094722D"/>
    <w:rsid w:val="0094740A"/>
    <w:rsid w:val="00947713"/>
    <w:rsid w:val="00947F1E"/>
    <w:rsid w:val="0095012A"/>
    <w:rsid w:val="00950C5E"/>
    <w:rsid w:val="00950DE7"/>
    <w:rsid w:val="00950E0F"/>
    <w:rsid w:val="00950F2B"/>
    <w:rsid w:val="00951B1F"/>
    <w:rsid w:val="0095271D"/>
    <w:rsid w:val="0095306B"/>
    <w:rsid w:val="00953523"/>
    <w:rsid w:val="009538F5"/>
    <w:rsid w:val="00953920"/>
    <w:rsid w:val="00953D47"/>
    <w:rsid w:val="00953ED3"/>
    <w:rsid w:val="00954AB3"/>
    <w:rsid w:val="009559C4"/>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5173"/>
    <w:rsid w:val="009651C1"/>
    <w:rsid w:val="0096554B"/>
    <w:rsid w:val="0096584A"/>
    <w:rsid w:val="009660F3"/>
    <w:rsid w:val="009664BF"/>
    <w:rsid w:val="0096652E"/>
    <w:rsid w:val="0096693C"/>
    <w:rsid w:val="00966B95"/>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3156"/>
    <w:rsid w:val="00974D7E"/>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B16"/>
    <w:rsid w:val="00980B60"/>
    <w:rsid w:val="00980DC4"/>
    <w:rsid w:val="00981191"/>
    <w:rsid w:val="00981BC4"/>
    <w:rsid w:val="0098286C"/>
    <w:rsid w:val="00982A71"/>
    <w:rsid w:val="00982D64"/>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152"/>
    <w:rsid w:val="009904ED"/>
    <w:rsid w:val="00990630"/>
    <w:rsid w:val="00990757"/>
    <w:rsid w:val="009907D3"/>
    <w:rsid w:val="00990A5D"/>
    <w:rsid w:val="00990B05"/>
    <w:rsid w:val="00990FD9"/>
    <w:rsid w:val="009916E4"/>
    <w:rsid w:val="00991761"/>
    <w:rsid w:val="0099186E"/>
    <w:rsid w:val="009919CA"/>
    <w:rsid w:val="00992500"/>
    <w:rsid w:val="00992985"/>
    <w:rsid w:val="00992E1C"/>
    <w:rsid w:val="00993DCC"/>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CBA"/>
    <w:rsid w:val="009A64A4"/>
    <w:rsid w:val="009A64D0"/>
    <w:rsid w:val="009A6F2F"/>
    <w:rsid w:val="009A74A0"/>
    <w:rsid w:val="009A7640"/>
    <w:rsid w:val="009A7AD5"/>
    <w:rsid w:val="009A7AE7"/>
    <w:rsid w:val="009A7E6D"/>
    <w:rsid w:val="009A7ED8"/>
    <w:rsid w:val="009B01D0"/>
    <w:rsid w:val="009B0309"/>
    <w:rsid w:val="009B0A5C"/>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754C"/>
    <w:rsid w:val="009B79C0"/>
    <w:rsid w:val="009B7E87"/>
    <w:rsid w:val="009B7FC5"/>
    <w:rsid w:val="009C0169"/>
    <w:rsid w:val="009C0179"/>
    <w:rsid w:val="009C089C"/>
    <w:rsid w:val="009C0C73"/>
    <w:rsid w:val="009C107A"/>
    <w:rsid w:val="009C1679"/>
    <w:rsid w:val="009C1C7B"/>
    <w:rsid w:val="009C2037"/>
    <w:rsid w:val="009C241D"/>
    <w:rsid w:val="009C251B"/>
    <w:rsid w:val="009C27DD"/>
    <w:rsid w:val="009C2C93"/>
    <w:rsid w:val="009C3BBB"/>
    <w:rsid w:val="009C403E"/>
    <w:rsid w:val="009C521D"/>
    <w:rsid w:val="009C5E79"/>
    <w:rsid w:val="009C605A"/>
    <w:rsid w:val="009C6D3C"/>
    <w:rsid w:val="009C6DEA"/>
    <w:rsid w:val="009C770F"/>
    <w:rsid w:val="009C781A"/>
    <w:rsid w:val="009D02F3"/>
    <w:rsid w:val="009D037C"/>
    <w:rsid w:val="009D03C8"/>
    <w:rsid w:val="009D05DA"/>
    <w:rsid w:val="009D1513"/>
    <w:rsid w:val="009D1D56"/>
    <w:rsid w:val="009D2A46"/>
    <w:rsid w:val="009D48F3"/>
    <w:rsid w:val="009D4919"/>
    <w:rsid w:val="009D4FF0"/>
    <w:rsid w:val="009D5D12"/>
    <w:rsid w:val="009D5FBA"/>
    <w:rsid w:val="009D6A63"/>
    <w:rsid w:val="009D703C"/>
    <w:rsid w:val="009D718F"/>
    <w:rsid w:val="009D7AB8"/>
    <w:rsid w:val="009D7B3E"/>
    <w:rsid w:val="009E0662"/>
    <w:rsid w:val="009E068F"/>
    <w:rsid w:val="009E0FE9"/>
    <w:rsid w:val="009E1261"/>
    <w:rsid w:val="009E14E0"/>
    <w:rsid w:val="009E1690"/>
    <w:rsid w:val="009E1734"/>
    <w:rsid w:val="009E1D55"/>
    <w:rsid w:val="009E2563"/>
    <w:rsid w:val="009E335A"/>
    <w:rsid w:val="009E35DB"/>
    <w:rsid w:val="009E360E"/>
    <w:rsid w:val="009E3B46"/>
    <w:rsid w:val="009E3B7D"/>
    <w:rsid w:val="009E40BC"/>
    <w:rsid w:val="009E43A2"/>
    <w:rsid w:val="009E47A3"/>
    <w:rsid w:val="009E489F"/>
    <w:rsid w:val="009E519C"/>
    <w:rsid w:val="009E5990"/>
    <w:rsid w:val="009E5ACA"/>
    <w:rsid w:val="009E5D2B"/>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2F37"/>
    <w:rsid w:val="009F344F"/>
    <w:rsid w:val="009F35F8"/>
    <w:rsid w:val="009F4549"/>
    <w:rsid w:val="009F47B4"/>
    <w:rsid w:val="009F4A22"/>
    <w:rsid w:val="009F51E0"/>
    <w:rsid w:val="009F51E5"/>
    <w:rsid w:val="009F5871"/>
    <w:rsid w:val="009F5BE4"/>
    <w:rsid w:val="009F6679"/>
    <w:rsid w:val="009F73C2"/>
    <w:rsid w:val="009F781B"/>
    <w:rsid w:val="009F7B05"/>
    <w:rsid w:val="00A001CB"/>
    <w:rsid w:val="00A0029B"/>
    <w:rsid w:val="00A00456"/>
    <w:rsid w:val="00A00EC6"/>
    <w:rsid w:val="00A014B0"/>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E00"/>
    <w:rsid w:val="00A04F49"/>
    <w:rsid w:val="00A05CEF"/>
    <w:rsid w:val="00A05F2D"/>
    <w:rsid w:val="00A0674A"/>
    <w:rsid w:val="00A0787B"/>
    <w:rsid w:val="00A07A43"/>
    <w:rsid w:val="00A105C1"/>
    <w:rsid w:val="00A1079D"/>
    <w:rsid w:val="00A1098C"/>
    <w:rsid w:val="00A10991"/>
    <w:rsid w:val="00A12390"/>
    <w:rsid w:val="00A1352A"/>
    <w:rsid w:val="00A136D1"/>
    <w:rsid w:val="00A13E54"/>
    <w:rsid w:val="00A13F97"/>
    <w:rsid w:val="00A14031"/>
    <w:rsid w:val="00A141EA"/>
    <w:rsid w:val="00A142A0"/>
    <w:rsid w:val="00A143FF"/>
    <w:rsid w:val="00A167D8"/>
    <w:rsid w:val="00A168A2"/>
    <w:rsid w:val="00A16C07"/>
    <w:rsid w:val="00A16C46"/>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405"/>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4E12"/>
    <w:rsid w:val="00A45075"/>
    <w:rsid w:val="00A45404"/>
    <w:rsid w:val="00A45B10"/>
    <w:rsid w:val="00A45B74"/>
    <w:rsid w:val="00A469C0"/>
    <w:rsid w:val="00A46A07"/>
    <w:rsid w:val="00A46B7B"/>
    <w:rsid w:val="00A46BA0"/>
    <w:rsid w:val="00A470FC"/>
    <w:rsid w:val="00A4761F"/>
    <w:rsid w:val="00A47D50"/>
    <w:rsid w:val="00A47FEF"/>
    <w:rsid w:val="00A501FC"/>
    <w:rsid w:val="00A50787"/>
    <w:rsid w:val="00A5083F"/>
    <w:rsid w:val="00A509FE"/>
    <w:rsid w:val="00A50EF6"/>
    <w:rsid w:val="00A51174"/>
    <w:rsid w:val="00A51324"/>
    <w:rsid w:val="00A51754"/>
    <w:rsid w:val="00A51B25"/>
    <w:rsid w:val="00A51D8C"/>
    <w:rsid w:val="00A51DCF"/>
    <w:rsid w:val="00A52094"/>
    <w:rsid w:val="00A520E7"/>
    <w:rsid w:val="00A529F4"/>
    <w:rsid w:val="00A52E1D"/>
    <w:rsid w:val="00A52E5C"/>
    <w:rsid w:val="00A5301A"/>
    <w:rsid w:val="00A53B84"/>
    <w:rsid w:val="00A54415"/>
    <w:rsid w:val="00A54A85"/>
    <w:rsid w:val="00A55873"/>
    <w:rsid w:val="00A55DBF"/>
    <w:rsid w:val="00A5761F"/>
    <w:rsid w:val="00A579CE"/>
    <w:rsid w:val="00A579E0"/>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49A4"/>
    <w:rsid w:val="00A64B28"/>
    <w:rsid w:val="00A64D39"/>
    <w:rsid w:val="00A6551F"/>
    <w:rsid w:val="00A657D7"/>
    <w:rsid w:val="00A65865"/>
    <w:rsid w:val="00A660AC"/>
    <w:rsid w:val="00A66174"/>
    <w:rsid w:val="00A6635F"/>
    <w:rsid w:val="00A663F0"/>
    <w:rsid w:val="00A66938"/>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5B7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3E90"/>
    <w:rsid w:val="00A845EE"/>
    <w:rsid w:val="00A84630"/>
    <w:rsid w:val="00A8556B"/>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138"/>
    <w:rsid w:val="00A9718A"/>
    <w:rsid w:val="00A973C6"/>
    <w:rsid w:val="00A9766B"/>
    <w:rsid w:val="00A977C2"/>
    <w:rsid w:val="00A978C2"/>
    <w:rsid w:val="00AA016F"/>
    <w:rsid w:val="00AA155B"/>
    <w:rsid w:val="00AA1A47"/>
    <w:rsid w:val="00AA1B3E"/>
    <w:rsid w:val="00AA1ED6"/>
    <w:rsid w:val="00AA1EDF"/>
    <w:rsid w:val="00AA2195"/>
    <w:rsid w:val="00AA2638"/>
    <w:rsid w:val="00AA3DDC"/>
    <w:rsid w:val="00AA4846"/>
    <w:rsid w:val="00AA51D6"/>
    <w:rsid w:val="00AA57B5"/>
    <w:rsid w:val="00AA5B37"/>
    <w:rsid w:val="00AA5E1B"/>
    <w:rsid w:val="00AA61CF"/>
    <w:rsid w:val="00AA63E3"/>
    <w:rsid w:val="00AA6AA6"/>
    <w:rsid w:val="00AA6DEC"/>
    <w:rsid w:val="00AA7006"/>
    <w:rsid w:val="00AA75B6"/>
    <w:rsid w:val="00AA7EBB"/>
    <w:rsid w:val="00AB00F2"/>
    <w:rsid w:val="00AB0309"/>
    <w:rsid w:val="00AB0BC8"/>
    <w:rsid w:val="00AB0F56"/>
    <w:rsid w:val="00AB1118"/>
    <w:rsid w:val="00AB11CA"/>
    <w:rsid w:val="00AB14D9"/>
    <w:rsid w:val="00AB14FB"/>
    <w:rsid w:val="00AB1A8A"/>
    <w:rsid w:val="00AB1CE1"/>
    <w:rsid w:val="00AB1DA6"/>
    <w:rsid w:val="00AB20A7"/>
    <w:rsid w:val="00AB3264"/>
    <w:rsid w:val="00AB332A"/>
    <w:rsid w:val="00AB40A4"/>
    <w:rsid w:val="00AB4749"/>
    <w:rsid w:val="00AB4AB8"/>
    <w:rsid w:val="00AB4BB5"/>
    <w:rsid w:val="00AB50A0"/>
    <w:rsid w:val="00AB5608"/>
    <w:rsid w:val="00AB655E"/>
    <w:rsid w:val="00AB660A"/>
    <w:rsid w:val="00AB7997"/>
    <w:rsid w:val="00AC007F"/>
    <w:rsid w:val="00AC03B8"/>
    <w:rsid w:val="00AC06F2"/>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6050"/>
    <w:rsid w:val="00AD660D"/>
    <w:rsid w:val="00AD782E"/>
    <w:rsid w:val="00AD7888"/>
    <w:rsid w:val="00AD7E89"/>
    <w:rsid w:val="00AE04C4"/>
    <w:rsid w:val="00AE07D4"/>
    <w:rsid w:val="00AE07F4"/>
    <w:rsid w:val="00AE09EB"/>
    <w:rsid w:val="00AE1053"/>
    <w:rsid w:val="00AE1260"/>
    <w:rsid w:val="00AE17B1"/>
    <w:rsid w:val="00AE18A4"/>
    <w:rsid w:val="00AE1C77"/>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F07"/>
    <w:rsid w:val="00AE4F5C"/>
    <w:rsid w:val="00AE54F6"/>
    <w:rsid w:val="00AE5725"/>
    <w:rsid w:val="00AE5753"/>
    <w:rsid w:val="00AE5B0F"/>
    <w:rsid w:val="00AE5C58"/>
    <w:rsid w:val="00AE662F"/>
    <w:rsid w:val="00AE6CE8"/>
    <w:rsid w:val="00AE7A6E"/>
    <w:rsid w:val="00AE7FBF"/>
    <w:rsid w:val="00AF0645"/>
    <w:rsid w:val="00AF0FFF"/>
    <w:rsid w:val="00AF1C5D"/>
    <w:rsid w:val="00AF31AF"/>
    <w:rsid w:val="00AF3660"/>
    <w:rsid w:val="00AF388F"/>
    <w:rsid w:val="00AF3B86"/>
    <w:rsid w:val="00AF3CC2"/>
    <w:rsid w:val="00AF40DB"/>
    <w:rsid w:val="00AF42D7"/>
    <w:rsid w:val="00AF43D4"/>
    <w:rsid w:val="00AF44BD"/>
    <w:rsid w:val="00AF469D"/>
    <w:rsid w:val="00AF56F7"/>
    <w:rsid w:val="00AF58D9"/>
    <w:rsid w:val="00AF5E8F"/>
    <w:rsid w:val="00AF61BE"/>
    <w:rsid w:val="00AF6361"/>
    <w:rsid w:val="00AF6BF9"/>
    <w:rsid w:val="00AF6C40"/>
    <w:rsid w:val="00AF6FA0"/>
    <w:rsid w:val="00AF7F61"/>
    <w:rsid w:val="00B006FE"/>
    <w:rsid w:val="00B007CB"/>
    <w:rsid w:val="00B008F8"/>
    <w:rsid w:val="00B01310"/>
    <w:rsid w:val="00B02AA9"/>
    <w:rsid w:val="00B02FA3"/>
    <w:rsid w:val="00B03093"/>
    <w:rsid w:val="00B0348E"/>
    <w:rsid w:val="00B037D1"/>
    <w:rsid w:val="00B03C21"/>
    <w:rsid w:val="00B03D47"/>
    <w:rsid w:val="00B04158"/>
    <w:rsid w:val="00B04A86"/>
    <w:rsid w:val="00B04EBA"/>
    <w:rsid w:val="00B05084"/>
    <w:rsid w:val="00B05B62"/>
    <w:rsid w:val="00B05CE6"/>
    <w:rsid w:val="00B05F7B"/>
    <w:rsid w:val="00B0691C"/>
    <w:rsid w:val="00B06DC5"/>
    <w:rsid w:val="00B07499"/>
    <w:rsid w:val="00B10644"/>
    <w:rsid w:val="00B107A9"/>
    <w:rsid w:val="00B11396"/>
    <w:rsid w:val="00B120F5"/>
    <w:rsid w:val="00B12766"/>
    <w:rsid w:val="00B12B14"/>
    <w:rsid w:val="00B133A3"/>
    <w:rsid w:val="00B133CC"/>
    <w:rsid w:val="00B13514"/>
    <w:rsid w:val="00B13798"/>
    <w:rsid w:val="00B13A2C"/>
    <w:rsid w:val="00B13C5C"/>
    <w:rsid w:val="00B13C9A"/>
    <w:rsid w:val="00B1423E"/>
    <w:rsid w:val="00B14925"/>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27DA7"/>
    <w:rsid w:val="00B300F7"/>
    <w:rsid w:val="00B30929"/>
    <w:rsid w:val="00B30A55"/>
    <w:rsid w:val="00B30B4A"/>
    <w:rsid w:val="00B30CA5"/>
    <w:rsid w:val="00B30D0E"/>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C17"/>
    <w:rsid w:val="00B46175"/>
    <w:rsid w:val="00B46C9B"/>
    <w:rsid w:val="00B46D5E"/>
    <w:rsid w:val="00B46F09"/>
    <w:rsid w:val="00B47831"/>
    <w:rsid w:val="00B47BE8"/>
    <w:rsid w:val="00B50A4C"/>
    <w:rsid w:val="00B5171D"/>
    <w:rsid w:val="00B519E3"/>
    <w:rsid w:val="00B5244B"/>
    <w:rsid w:val="00B527D5"/>
    <w:rsid w:val="00B52C14"/>
    <w:rsid w:val="00B53363"/>
    <w:rsid w:val="00B53930"/>
    <w:rsid w:val="00B53A62"/>
    <w:rsid w:val="00B53B3B"/>
    <w:rsid w:val="00B548B7"/>
    <w:rsid w:val="00B549F5"/>
    <w:rsid w:val="00B54A00"/>
    <w:rsid w:val="00B54C50"/>
    <w:rsid w:val="00B55186"/>
    <w:rsid w:val="00B553EF"/>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80E"/>
    <w:rsid w:val="00B70D53"/>
    <w:rsid w:val="00B71827"/>
    <w:rsid w:val="00B72B31"/>
    <w:rsid w:val="00B72C97"/>
    <w:rsid w:val="00B73085"/>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03E3"/>
    <w:rsid w:val="00B8065D"/>
    <w:rsid w:val="00B8163D"/>
    <w:rsid w:val="00B81A32"/>
    <w:rsid w:val="00B81A6C"/>
    <w:rsid w:val="00B81EC0"/>
    <w:rsid w:val="00B81FF4"/>
    <w:rsid w:val="00B82665"/>
    <w:rsid w:val="00B8266A"/>
    <w:rsid w:val="00B827F4"/>
    <w:rsid w:val="00B82B4A"/>
    <w:rsid w:val="00B82CED"/>
    <w:rsid w:val="00B8357A"/>
    <w:rsid w:val="00B836DD"/>
    <w:rsid w:val="00B8392B"/>
    <w:rsid w:val="00B84195"/>
    <w:rsid w:val="00B8458E"/>
    <w:rsid w:val="00B8475C"/>
    <w:rsid w:val="00B849D8"/>
    <w:rsid w:val="00B84A12"/>
    <w:rsid w:val="00B84B5B"/>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D99"/>
    <w:rsid w:val="00B93744"/>
    <w:rsid w:val="00B93AED"/>
    <w:rsid w:val="00B93B59"/>
    <w:rsid w:val="00B9406A"/>
    <w:rsid w:val="00B9408D"/>
    <w:rsid w:val="00B94216"/>
    <w:rsid w:val="00B942C4"/>
    <w:rsid w:val="00B9499D"/>
    <w:rsid w:val="00B94A35"/>
    <w:rsid w:val="00B94BB8"/>
    <w:rsid w:val="00B95145"/>
    <w:rsid w:val="00B9527D"/>
    <w:rsid w:val="00B956C8"/>
    <w:rsid w:val="00B9599E"/>
    <w:rsid w:val="00B965D6"/>
    <w:rsid w:val="00B96723"/>
    <w:rsid w:val="00B9696B"/>
    <w:rsid w:val="00B97484"/>
    <w:rsid w:val="00B979BA"/>
    <w:rsid w:val="00B97D8F"/>
    <w:rsid w:val="00BA076A"/>
    <w:rsid w:val="00BA0D06"/>
    <w:rsid w:val="00BA2280"/>
    <w:rsid w:val="00BA2323"/>
    <w:rsid w:val="00BA2A08"/>
    <w:rsid w:val="00BA2D58"/>
    <w:rsid w:val="00BA41E5"/>
    <w:rsid w:val="00BA4DFD"/>
    <w:rsid w:val="00BA55EC"/>
    <w:rsid w:val="00BA56D2"/>
    <w:rsid w:val="00BA66CE"/>
    <w:rsid w:val="00BA6CF2"/>
    <w:rsid w:val="00BA6E8B"/>
    <w:rsid w:val="00BA7248"/>
    <w:rsid w:val="00BA76E0"/>
    <w:rsid w:val="00BB0320"/>
    <w:rsid w:val="00BB0625"/>
    <w:rsid w:val="00BB0D48"/>
    <w:rsid w:val="00BB100E"/>
    <w:rsid w:val="00BB1696"/>
    <w:rsid w:val="00BB16F0"/>
    <w:rsid w:val="00BB216D"/>
    <w:rsid w:val="00BB24A6"/>
    <w:rsid w:val="00BB2A25"/>
    <w:rsid w:val="00BB2C75"/>
    <w:rsid w:val="00BB2CFD"/>
    <w:rsid w:val="00BB2DEE"/>
    <w:rsid w:val="00BB32EC"/>
    <w:rsid w:val="00BB3776"/>
    <w:rsid w:val="00BB3BF1"/>
    <w:rsid w:val="00BB3D94"/>
    <w:rsid w:val="00BB42D8"/>
    <w:rsid w:val="00BB4CEF"/>
    <w:rsid w:val="00BB4F63"/>
    <w:rsid w:val="00BB51E9"/>
    <w:rsid w:val="00BB60EE"/>
    <w:rsid w:val="00BB6153"/>
    <w:rsid w:val="00BB676F"/>
    <w:rsid w:val="00BB7644"/>
    <w:rsid w:val="00BB7649"/>
    <w:rsid w:val="00BB7C16"/>
    <w:rsid w:val="00BC0035"/>
    <w:rsid w:val="00BC00CA"/>
    <w:rsid w:val="00BC0A07"/>
    <w:rsid w:val="00BC0FDC"/>
    <w:rsid w:val="00BC1AF2"/>
    <w:rsid w:val="00BC251D"/>
    <w:rsid w:val="00BC28E3"/>
    <w:rsid w:val="00BC29EB"/>
    <w:rsid w:val="00BC2AF5"/>
    <w:rsid w:val="00BC2C99"/>
    <w:rsid w:val="00BC2E2B"/>
    <w:rsid w:val="00BC3053"/>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D0629"/>
    <w:rsid w:val="00BD12EF"/>
    <w:rsid w:val="00BD287B"/>
    <w:rsid w:val="00BD2F8B"/>
    <w:rsid w:val="00BD3851"/>
    <w:rsid w:val="00BD4127"/>
    <w:rsid w:val="00BD48AC"/>
    <w:rsid w:val="00BD4D19"/>
    <w:rsid w:val="00BD4FE3"/>
    <w:rsid w:val="00BD5B3D"/>
    <w:rsid w:val="00BD5D20"/>
    <w:rsid w:val="00BD5F1A"/>
    <w:rsid w:val="00BD62FD"/>
    <w:rsid w:val="00BD79F6"/>
    <w:rsid w:val="00BE0204"/>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AC4"/>
    <w:rsid w:val="00BE3CA2"/>
    <w:rsid w:val="00BE3D32"/>
    <w:rsid w:val="00BE413D"/>
    <w:rsid w:val="00BE4835"/>
    <w:rsid w:val="00BE4BAC"/>
    <w:rsid w:val="00BE4E51"/>
    <w:rsid w:val="00BE536B"/>
    <w:rsid w:val="00BE58DE"/>
    <w:rsid w:val="00BE5B5D"/>
    <w:rsid w:val="00BE60EC"/>
    <w:rsid w:val="00BE6C06"/>
    <w:rsid w:val="00BE7406"/>
    <w:rsid w:val="00BE7603"/>
    <w:rsid w:val="00BF02F3"/>
    <w:rsid w:val="00BF1155"/>
    <w:rsid w:val="00BF164E"/>
    <w:rsid w:val="00BF1B94"/>
    <w:rsid w:val="00BF24DC"/>
    <w:rsid w:val="00BF3208"/>
    <w:rsid w:val="00BF3279"/>
    <w:rsid w:val="00BF33D6"/>
    <w:rsid w:val="00BF3555"/>
    <w:rsid w:val="00BF4616"/>
    <w:rsid w:val="00BF4A22"/>
    <w:rsid w:val="00BF4C3F"/>
    <w:rsid w:val="00BF4C93"/>
    <w:rsid w:val="00BF5038"/>
    <w:rsid w:val="00BF7006"/>
    <w:rsid w:val="00BF74C7"/>
    <w:rsid w:val="00BF7E9D"/>
    <w:rsid w:val="00C00135"/>
    <w:rsid w:val="00C00188"/>
    <w:rsid w:val="00C005E4"/>
    <w:rsid w:val="00C00AEA"/>
    <w:rsid w:val="00C00BE4"/>
    <w:rsid w:val="00C013C1"/>
    <w:rsid w:val="00C013E5"/>
    <w:rsid w:val="00C015F1"/>
    <w:rsid w:val="00C0172A"/>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B8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3B08"/>
    <w:rsid w:val="00C14552"/>
    <w:rsid w:val="00C1461C"/>
    <w:rsid w:val="00C147DB"/>
    <w:rsid w:val="00C14963"/>
    <w:rsid w:val="00C14B76"/>
    <w:rsid w:val="00C14D4B"/>
    <w:rsid w:val="00C14E02"/>
    <w:rsid w:val="00C14F21"/>
    <w:rsid w:val="00C154BB"/>
    <w:rsid w:val="00C159A8"/>
    <w:rsid w:val="00C15A4F"/>
    <w:rsid w:val="00C165C4"/>
    <w:rsid w:val="00C169D8"/>
    <w:rsid w:val="00C16E7F"/>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716"/>
    <w:rsid w:val="00C2377D"/>
    <w:rsid w:val="00C23790"/>
    <w:rsid w:val="00C239C8"/>
    <w:rsid w:val="00C23E64"/>
    <w:rsid w:val="00C23FB7"/>
    <w:rsid w:val="00C24398"/>
    <w:rsid w:val="00C247F0"/>
    <w:rsid w:val="00C25389"/>
    <w:rsid w:val="00C25D41"/>
    <w:rsid w:val="00C25D52"/>
    <w:rsid w:val="00C269A1"/>
    <w:rsid w:val="00C27407"/>
    <w:rsid w:val="00C277C8"/>
    <w:rsid w:val="00C279B5"/>
    <w:rsid w:val="00C27B65"/>
    <w:rsid w:val="00C27C45"/>
    <w:rsid w:val="00C30C78"/>
    <w:rsid w:val="00C31D88"/>
    <w:rsid w:val="00C31DAF"/>
    <w:rsid w:val="00C31F4E"/>
    <w:rsid w:val="00C320BC"/>
    <w:rsid w:val="00C32368"/>
    <w:rsid w:val="00C324B1"/>
    <w:rsid w:val="00C32DDD"/>
    <w:rsid w:val="00C33514"/>
    <w:rsid w:val="00C34189"/>
    <w:rsid w:val="00C342E2"/>
    <w:rsid w:val="00C347DD"/>
    <w:rsid w:val="00C35226"/>
    <w:rsid w:val="00C356E8"/>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29A0"/>
    <w:rsid w:val="00C4351B"/>
    <w:rsid w:val="00C43B5D"/>
    <w:rsid w:val="00C4453C"/>
    <w:rsid w:val="00C44600"/>
    <w:rsid w:val="00C447FD"/>
    <w:rsid w:val="00C4533C"/>
    <w:rsid w:val="00C45989"/>
    <w:rsid w:val="00C46963"/>
    <w:rsid w:val="00C46DBD"/>
    <w:rsid w:val="00C471A3"/>
    <w:rsid w:val="00C473A5"/>
    <w:rsid w:val="00C47C70"/>
    <w:rsid w:val="00C47EC8"/>
    <w:rsid w:val="00C50B58"/>
    <w:rsid w:val="00C51376"/>
    <w:rsid w:val="00C5156E"/>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41A3"/>
    <w:rsid w:val="00C641CA"/>
    <w:rsid w:val="00C644BE"/>
    <w:rsid w:val="00C64672"/>
    <w:rsid w:val="00C65CAD"/>
    <w:rsid w:val="00C6641A"/>
    <w:rsid w:val="00C671C4"/>
    <w:rsid w:val="00C67E54"/>
    <w:rsid w:val="00C700CB"/>
    <w:rsid w:val="00C70455"/>
    <w:rsid w:val="00C70697"/>
    <w:rsid w:val="00C7095F"/>
    <w:rsid w:val="00C70EE4"/>
    <w:rsid w:val="00C71EA2"/>
    <w:rsid w:val="00C71FC1"/>
    <w:rsid w:val="00C72093"/>
    <w:rsid w:val="00C723E3"/>
    <w:rsid w:val="00C7263A"/>
    <w:rsid w:val="00C72770"/>
    <w:rsid w:val="00C72EF4"/>
    <w:rsid w:val="00C72F1F"/>
    <w:rsid w:val="00C73E18"/>
    <w:rsid w:val="00C73E7A"/>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E5"/>
    <w:rsid w:val="00C963C5"/>
    <w:rsid w:val="00C96B71"/>
    <w:rsid w:val="00C9731C"/>
    <w:rsid w:val="00C979E4"/>
    <w:rsid w:val="00C97B7D"/>
    <w:rsid w:val="00C97D41"/>
    <w:rsid w:val="00C97D90"/>
    <w:rsid w:val="00CA04EF"/>
    <w:rsid w:val="00CA0ADE"/>
    <w:rsid w:val="00CA158A"/>
    <w:rsid w:val="00CA1883"/>
    <w:rsid w:val="00CA1ED8"/>
    <w:rsid w:val="00CA3221"/>
    <w:rsid w:val="00CA3390"/>
    <w:rsid w:val="00CA375E"/>
    <w:rsid w:val="00CA44C8"/>
    <w:rsid w:val="00CA4B9C"/>
    <w:rsid w:val="00CA500D"/>
    <w:rsid w:val="00CA5167"/>
    <w:rsid w:val="00CA53B2"/>
    <w:rsid w:val="00CA5E74"/>
    <w:rsid w:val="00CA620D"/>
    <w:rsid w:val="00CA623D"/>
    <w:rsid w:val="00CA6CAA"/>
    <w:rsid w:val="00CA7045"/>
    <w:rsid w:val="00CA7D6D"/>
    <w:rsid w:val="00CB1556"/>
    <w:rsid w:val="00CB1593"/>
    <w:rsid w:val="00CB17C5"/>
    <w:rsid w:val="00CB1E48"/>
    <w:rsid w:val="00CB1F63"/>
    <w:rsid w:val="00CB2206"/>
    <w:rsid w:val="00CB2804"/>
    <w:rsid w:val="00CB2C83"/>
    <w:rsid w:val="00CB30E5"/>
    <w:rsid w:val="00CB3486"/>
    <w:rsid w:val="00CB3583"/>
    <w:rsid w:val="00CB423C"/>
    <w:rsid w:val="00CB4547"/>
    <w:rsid w:val="00CB4960"/>
    <w:rsid w:val="00CB536A"/>
    <w:rsid w:val="00CB5968"/>
    <w:rsid w:val="00CB5C88"/>
    <w:rsid w:val="00CB5CA6"/>
    <w:rsid w:val="00CB5CC2"/>
    <w:rsid w:val="00CB6714"/>
    <w:rsid w:val="00CB6B3C"/>
    <w:rsid w:val="00CB6B53"/>
    <w:rsid w:val="00CB7170"/>
    <w:rsid w:val="00CB7B1F"/>
    <w:rsid w:val="00CC040E"/>
    <w:rsid w:val="00CC0489"/>
    <w:rsid w:val="00CC111F"/>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D024A"/>
    <w:rsid w:val="00CD0865"/>
    <w:rsid w:val="00CD0C3F"/>
    <w:rsid w:val="00CD0CA9"/>
    <w:rsid w:val="00CD1188"/>
    <w:rsid w:val="00CD11EE"/>
    <w:rsid w:val="00CD1EE4"/>
    <w:rsid w:val="00CD1F2A"/>
    <w:rsid w:val="00CD2659"/>
    <w:rsid w:val="00CD2A3C"/>
    <w:rsid w:val="00CD2EC6"/>
    <w:rsid w:val="00CD2ED1"/>
    <w:rsid w:val="00CD2F5A"/>
    <w:rsid w:val="00CD337B"/>
    <w:rsid w:val="00CD3967"/>
    <w:rsid w:val="00CD3A48"/>
    <w:rsid w:val="00CD4300"/>
    <w:rsid w:val="00CD447B"/>
    <w:rsid w:val="00CD466E"/>
    <w:rsid w:val="00CD59B0"/>
    <w:rsid w:val="00CD7887"/>
    <w:rsid w:val="00CE0206"/>
    <w:rsid w:val="00CE0424"/>
    <w:rsid w:val="00CE097A"/>
    <w:rsid w:val="00CE0BF7"/>
    <w:rsid w:val="00CE0C12"/>
    <w:rsid w:val="00CE0E3C"/>
    <w:rsid w:val="00CE0E5B"/>
    <w:rsid w:val="00CE1466"/>
    <w:rsid w:val="00CE15A4"/>
    <w:rsid w:val="00CE1D87"/>
    <w:rsid w:val="00CE1F75"/>
    <w:rsid w:val="00CE2531"/>
    <w:rsid w:val="00CE2FC9"/>
    <w:rsid w:val="00CE365C"/>
    <w:rsid w:val="00CE484B"/>
    <w:rsid w:val="00CE4BE3"/>
    <w:rsid w:val="00CE502A"/>
    <w:rsid w:val="00CE5431"/>
    <w:rsid w:val="00CE595F"/>
    <w:rsid w:val="00CE5EBB"/>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F11"/>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D004EF"/>
    <w:rsid w:val="00D00F9E"/>
    <w:rsid w:val="00D0244E"/>
    <w:rsid w:val="00D02775"/>
    <w:rsid w:val="00D02DAD"/>
    <w:rsid w:val="00D030F7"/>
    <w:rsid w:val="00D0349B"/>
    <w:rsid w:val="00D03E26"/>
    <w:rsid w:val="00D03FAB"/>
    <w:rsid w:val="00D044EB"/>
    <w:rsid w:val="00D0467F"/>
    <w:rsid w:val="00D0517B"/>
    <w:rsid w:val="00D0596C"/>
    <w:rsid w:val="00D05973"/>
    <w:rsid w:val="00D0634C"/>
    <w:rsid w:val="00D0713C"/>
    <w:rsid w:val="00D07DFC"/>
    <w:rsid w:val="00D10249"/>
    <w:rsid w:val="00D10953"/>
    <w:rsid w:val="00D10CA0"/>
    <w:rsid w:val="00D10D6C"/>
    <w:rsid w:val="00D10DEC"/>
    <w:rsid w:val="00D113DD"/>
    <w:rsid w:val="00D11451"/>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17C67"/>
    <w:rsid w:val="00D20128"/>
    <w:rsid w:val="00D208EA"/>
    <w:rsid w:val="00D20CD3"/>
    <w:rsid w:val="00D21306"/>
    <w:rsid w:val="00D2143B"/>
    <w:rsid w:val="00D2195D"/>
    <w:rsid w:val="00D21F98"/>
    <w:rsid w:val="00D21FED"/>
    <w:rsid w:val="00D22263"/>
    <w:rsid w:val="00D22485"/>
    <w:rsid w:val="00D227E3"/>
    <w:rsid w:val="00D239A7"/>
    <w:rsid w:val="00D23DC8"/>
    <w:rsid w:val="00D23F47"/>
    <w:rsid w:val="00D23FF6"/>
    <w:rsid w:val="00D250B8"/>
    <w:rsid w:val="00D254DD"/>
    <w:rsid w:val="00D256D4"/>
    <w:rsid w:val="00D25B5D"/>
    <w:rsid w:val="00D25F52"/>
    <w:rsid w:val="00D26144"/>
    <w:rsid w:val="00D261BD"/>
    <w:rsid w:val="00D262D1"/>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02"/>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54"/>
    <w:rsid w:val="00D417B8"/>
    <w:rsid w:val="00D41B12"/>
    <w:rsid w:val="00D4243E"/>
    <w:rsid w:val="00D426F0"/>
    <w:rsid w:val="00D42F3B"/>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43B"/>
    <w:rsid w:val="00D46B56"/>
    <w:rsid w:val="00D475A7"/>
    <w:rsid w:val="00D47CBA"/>
    <w:rsid w:val="00D504EF"/>
    <w:rsid w:val="00D50829"/>
    <w:rsid w:val="00D52362"/>
    <w:rsid w:val="00D52885"/>
    <w:rsid w:val="00D528A1"/>
    <w:rsid w:val="00D5314E"/>
    <w:rsid w:val="00D5346B"/>
    <w:rsid w:val="00D538B1"/>
    <w:rsid w:val="00D53AC8"/>
    <w:rsid w:val="00D53DAA"/>
    <w:rsid w:val="00D53EB1"/>
    <w:rsid w:val="00D546FF"/>
    <w:rsid w:val="00D552A6"/>
    <w:rsid w:val="00D555BF"/>
    <w:rsid w:val="00D55AD5"/>
    <w:rsid w:val="00D57156"/>
    <w:rsid w:val="00D571A6"/>
    <w:rsid w:val="00D57213"/>
    <w:rsid w:val="00D576CA"/>
    <w:rsid w:val="00D57A46"/>
    <w:rsid w:val="00D57AFE"/>
    <w:rsid w:val="00D57D3A"/>
    <w:rsid w:val="00D57E0F"/>
    <w:rsid w:val="00D60563"/>
    <w:rsid w:val="00D6085B"/>
    <w:rsid w:val="00D60ABF"/>
    <w:rsid w:val="00D60B3A"/>
    <w:rsid w:val="00D619EE"/>
    <w:rsid w:val="00D61ABE"/>
    <w:rsid w:val="00D61AF5"/>
    <w:rsid w:val="00D6210F"/>
    <w:rsid w:val="00D6249E"/>
    <w:rsid w:val="00D624D3"/>
    <w:rsid w:val="00D62A97"/>
    <w:rsid w:val="00D63A7F"/>
    <w:rsid w:val="00D64B38"/>
    <w:rsid w:val="00D65183"/>
    <w:rsid w:val="00D652B5"/>
    <w:rsid w:val="00D6547D"/>
    <w:rsid w:val="00D656D3"/>
    <w:rsid w:val="00D66155"/>
    <w:rsid w:val="00D670A2"/>
    <w:rsid w:val="00D678B4"/>
    <w:rsid w:val="00D70375"/>
    <w:rsid w:val="00D708B0"/>
    <w:rsid w:val="00D70947"/>
    <w:rsid w:val="00D70B77"/>
    <w:rsid w:val="00D70B7C"/>
    <w:rsid w:val="00D70D93"/>
    <w:rsid w:val="00D70F52"/>
    <w:rsid w:val="00D7136D"/>
    <w:rsid w:val="00D714DC"/>
    <w:rsid w:val="00D7179A"/>
    <w:rsid w:val="00D71F0D"/>
    <w:rsid w:val="00D7359F"/>
    <w:rsid w:val="00D73E92"/>
    <w:rsid w:val="00D73F2B"/>
    <w:rsid w:val="00D7409C"/>
    <w:rsid w:val="00D74369"/>
    <w:rsid w:val="00D749D9"/>
    <w:rsid w:val="00D74A61"/>
    <w:rsid w:val="00D74FCE"/>
    <w:rsid w:val="00D75068"/>
    <w:rsid w:val="00D75594"/>
    <w:rsid w:val="00D75B3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4945"/>
    <w:rsid w:val="00D95182"/>
    <w:rsid w:val="00D9564F"/>
    <w:rsid w:val="00D95BF1"/>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24B2"/>
    <w:rsid w:val="00DA2755"/>
    <w:rsid w:val="00DA2FCB"/>
    <w:rsid w:val="00DA305E"/>
    <w:rsid w:val="00DA30A6"/>
    <w:rsid w:val="00DA333D"/>
    <w:rsid w:val="00DA3A13"/>
    <w:rsid w:val="00DA3AFB"/>
    <w:rsid w:val="00DA3E58"/>
    <w:rsid w:val="00DA3F87"/>
    <w:rsid w:val="00DA3F96"/>
    <w:rsid w:val="00DA4837"/>
    <w:rsid w:val="00DA4AA9"/>
    <w:rsid w:val="00DA5417"/>
    <w:rsid w:val="00DA55F5"/>
    <w:rsid w:val="00DA56E8"/>
    <w:rsid w:val="00DA5711"/>
    <w:rsid w:val="00DA5823"/>
    <w:rsid w:val="00DA59D8"/>
    <w:rsid w:val="00DA5EA7"/>
    <w:rsid w:val="00DA66D3"/>
    <w:rsid w:val="00DA6D53"/>
    <w:rsid w:val="00DA751E"/>
    <w:rsid w:val="00DA7881"/>
    <w:rsid w:val="00DA79E5"/>
    <w:rsid w:val="00DA7CDD"/>
    <w:rsid w:val="00DA7EF6"/>
    <w:rsid w:val="00DB0786"/>
    <w:rsid w:val="00DB0A9F"/>
    <w:rsid w:val="00DB0B47"/>
    <w:rsid w:val="00DB1188"/>
    <w:rsid w:val="00DB12CB"/>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D32"/>
    <w:rsid w:val="00DB7F0A"/>
    <w:rsid w:val="00DC0408"/>
    <w:rsid w:val="00DC18D1"/>
    <w:rsid w:val="00DC1F58"/>
    <w:rsid w:val="00DC2785"/>
    <w:rsid w:val="00DC2D36"/>
    <w:rsid w:val="00DC35DC"/>
    <w:rsid w:val="00DC37E8"/>
    <w:rsid w:val="00DC38DC"/>
    <w:rsid w:val="00DC499F"/>
    <w:rsid w:val="00DC4E04"/>
    <w:rsid w:val="00DC5299"/>
    <w:rsid w:val="00DC53EF"/>
    <w:rsid w:val="00DC55D1"/>
    <w:rsid w:val="00DC5FCB"/>
    <w:rsid w:val="00DC657E"/>
    <w:rsid w:val="00DC65F7"/>
    <w:rsid w:val="00DC6D45"/>
    <w:rsid w:val="00DC6F42"/>
    <w:rsid w:val="00DC7003"/>
    <w:rsid w:val="00DC7247"/>
    <w:rsid w:val="00DC7549"/>
    <w:rsid w:val="00DC7B6A"/>
    <w:rsid w:val="00DC7C4B"/>
    <w:rsid w:val="00DC7DC3"/>
    <w:rsid w:val="00DD0268"/>
    <w:rsid w:val="00DD0429"/>
    <w:rsid w:val="00DD046A"/>
    <w:rsid w:val="00DD0508"/>
    <w:rsid w:val="00DD0AE2"/>
    <w:rsid w:val="00DD1749"/>
    <w:rsid w:val="00DD2C53"/>
    <w:rsid w:val="00DD36DB"/>
    <w:rsid w:val="00DD4325"/>
    <w:rsid w:val="00DD495C"/>
    <w:rsid w:val="00DD4E59"/>
    <w:rsid w:val="00DD4FD3"/>
    <w:rsid w:val="00DD5898"/>
    <w:rsid w:val="00DD5C62"/>
    <w:rsid w:val="00DD5E07"/>
    <w:rsid w:val="00DD6103"/>
    <w:rsid w:val="00DD7B50"/>
    <w:rsid w:val="00DD7F37"/>
    <w:rsid w:val="00DD7F97"/>
    <w:rsid w:val="00DD7FB5"/>
    <w:rsid w:val="00DE03E6"/>
    <w:rsid w:val="00DE0439"/>
    <w:rsid w:val="00DE0B33"/>
    <w:rsid w:val="00DE0F8B"/>
    <w:rsid w:val="00DE1369"/>
    <w:rsid w:val="00DE13A9"/>
    <w:rsid w:val="00DE24E6"/>
    <w:rsid w:val="00DE2848"/>
    <w:rsid w:val="00DE29F0"/>
    <w:rsid w:val="00DE2CF3"/>
    <w:rsid w:val="00DE3FB7"/>
    <w:rsid w:val="00DE4A50"/>
    <w:rsid w:val="00DE5206"/>
    <w:rsid w:val="00DE523A"/>
    <w:rsid w:val="00DE55AC"/>
    <w:rsid w:val="00DE5608"/>
    <w:rsid w:val="00DE58D0"/>
    <w:rsid w:val="00DE5CE1"/>
    <w:rsid w:val="00DE5E41"/>
    <w:rsid w:val="00DE654F"/>
    <w:rsid w:val="00DE682D"/>
    <w:rsid w:val="00DE6C13"/>
    <w:rsid w:val="00DE76BB"/>
    <w:rsid w:val="00DE7B99"/>
    <w:rsid w:val="00DE7C4C"/>
    <w:rsid w:val="00DF002D"/>
    <w:rsid w:val="00DF01F0"/>
    <w:rsid w:val="00DF068A"/>
    <w:rsid w:val="00DF06C8"/>
    <w:rsid w:val="00DF0B6E"/>
    <w:rsid w:val="00DF0E7D"/>
    <w:rsid w:val="00DF11D4"/>
    <w:rsid w:val="00DF15E0"/>
    <w:rsid w:val="00DF18B6"/>
    <w:rsid w:val="00DF1CAC"/>
    <w:rsid w:val="00DF207F"/>
    <w:rsid w:val="00DF2211"/>
    <w:rsid w:val="00DF2C6B"/>
    <w:rsid w:val="00DF323C"/>
    <w:rsid w:val="00DF3761"/>
    <w:rsid w:val="00DF37A0"/>
    <w:rsid w:val="00DF40A4"/>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77A"/>
    <w:rsid w:val="00E03813"/>
    <w:rsid w:val="00E041C7"/>
    <w:rsid w:val="00E04F6C"/>
    <w:rsid w:val="00E058A0"/>
    <w:rsid w:val="00E05C75"/>
    <w:rsid w:val="00E05CD2"/>
    <w:rsid w:val="00E061F8"/>
    <w:rsid w:val="00E062B9"/>
    <w:rsid w:val="00E0677A"/>
    <w:rsid w:val="00E06E16"/>
    <w:rsid w:val="00E07700"/>
    <w:rsid w:val="00E101D2"/>
    <w:rsid w:val="00E10FBD"/>
    <w:rsid w:val="00E110E7"/>
    <w:rsid w:val="00E11228"/>
    <w:rsid w:val="00E11B20"/>
    <w:rsid w:val="00E12127"/>
    <w:rsid w:val="00E12327"/>
    <w:rsid w:val="00E125E0"/>
    <w:rsid w:val="00E12842"/>
    <w:rsid w:val="00E12875"/>
    <w:rsid w:val="00E14BFF"/>
    <w:rsid w:val="00E15AAD"/>
    <w:rsid w:val="00E1600D"/>
    <w:rsid w:val="00E16570"/>
    <w:rsid w:val="00E1691A"/>
    <w:rsid w:val="00E17DD8"/>
    <w:rsid w:val="00E17FA2"/>
    <w:rsid w:val="00E200DC"/>
    <w:rsid w:val="00E2090F"/>
    <w:rsid w:val="00E20D00"/>
    <w:rsid w:val="00E21099"/>
    <w:rsid w:val="00E217BF"/>
    <w:rsid w:val="00E21837"/>
    <w:rsid w:val="00E218EE"/>
    <w:rsid w:val="00E21AC7"/>
    <w:rsid w:val="00E22169"/>
    <w:rsid w:val="00E22330"/>
    <w:rsid w:val="00E226D9"/>
    <w:rsid w:val="00E22EDA"/>
    <w:rsid w:val="00E241EE"/>
    <w:rsid w:val="00E245EE"/>
    <w:rsid w:val="00E247E9"/>
    <w:rsid w:val="00E25CCF"/>
    <w:rsid w:val="00E26167"/>
    <w:rsid w:val="00E262F2"/>
    <w:rsid w:val="00E26943"/>
    <w:rsid w:val="00E26CB7"/>
    <w:rsid w:val="00E272D4"/>
    <w:rsid w:val="00E3032B"/>
    <w:rsid w:val="00E305B0"/>
    <w:rsid w:val="00E305D3"/>
    <w:rsid w:val="00E30B2E"/>
    <w:rsid w:val="00E30B5A"/>
    <w:rsid w:val="00E30E5F"/>
    <w:rsid w:val="00E30F36"/>
    <w:rsid w:val="00E3123D"/>
    <w:rsid w:val="00E31461"/>
    <w:rsid w:val="00E315D7"/>
    <w:rsid w:val="00E31921"/>
    <w:rsid w:val="00E31BBA"/>
    <w:rsid w:val="00E31D43"/>
    <w:rsid w:val="00E32106"/>
    <w:rsid w:val="00E3223A"/>
    <w:rsid w:val="00E32608"/>
    <w:rsid w:val="00E32E13"/>
    <w:rsid w:val="00E33203"/>
    <w:rsid w:val="00E332F3"/>
    <w:rsid w:val="00E33B23"/>
    <w:rsid w:val="00E3402F"/>
    <w:rsid w:val="00E340B6"/>
    <w:rsid w:val="00E34188"/>
    <w:rsid w:val="00E34327"/>
    <w:rsid w:val="00E34447"/>
    <w:rsid w:val="00E34614"/>
    <w:rsid w:val="00E34702"/>
    <w:rsid w:val="00E34866"/>
    <w:rsid w:val="00E34AE7"/>
    <w:rsid w:val="00E34B6E"/>
    <w:rsid w:val="00E34CE6"/>
    <w:rsid w:val="00E35559"/>
    <w:rsid w:val="00E358B3"/>
    <w:rsid w:val="00E35C24"/>
    <w:rsid w:val="00E36B88"/>
    <w:rsid w:val="00E36C2C"/>
    <w:rsid w:val="00E36EF9"/>
    <w:rsid w:val="00E3723A"/>
    <w:rsid w:val="00E374D4"/>
    <w:rsid w:val="00E37860"/>
    <w:rsid w:val="00E40099"/>
    <w:rsid w:val="00E40473"/>
    <w:rsid w:val="00E40BA9"/>
    <w:rsid w:val="00E41073"/>
    <w:rsid w:val="00E41712"/>
    <w:rsid w:val="00E41735"/>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2A89"/>
    <w:rsid w:val="00E53469"/>
    <w:rsid w:val="00E537C5"/>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6018F"/>
    <w:rsid w:val="00E6043F"/>
    <w:rsid w:val="00E60851"/>
    <w:rsid w:val="00E60E73"/>
    <w:rsid w:val="00E6180E"/>
    <w:rsid w:val="00E6280C"/>
    <w:rsid w:val="00E62863"/>
    <w:rsid w:val="00E628A1"/>
    <w:rsid w:val="00E62C11"/>
    <w:rsid w:val="00E63838"/>
    <w:rsid w:val="00E63C1B"/>
    <w:rsid w:val="00E64017"/>
    <w:rsid w:val="00E642D8"/>
    <w:rsid w:val="00E64434"/>
    <w:rsid w:val="00E6470C"/>
    <w:rsid w:val="00E64997"/>
    <w:rsid w:val="00E651E2"/>
    <w:rsid w:val="00E653F5"/>
    <w:rsid w:val="00E65474"/>
    <w:rsid w:val="00E659A6"/>
    <w:rsid w:val="00E66400"/>
    <w:rsid w:val="00E66993"/>
    <w:rsid w:val="00E67628"/>
    <w:rsid w:val="00E67B52"/>
    <w:rsid w:val="00E67C51"/>
    <w:rsid w:val="00E70033"/>
    <w:rsid w:val="00E709C3"/>
    <w:rsid w:val="00E70C67"/>
    <w:rsid w:val="00E7108E"/>
    <w:rsid w:val="00E714EC"/>
    <w:rsid w:val="00E7155F"/>
    <w:rsid w:val="00E71DD5"/>
    <w:rsid w:val="00E72EFC"/>
    <w:rsid w:val="00E732B3"/>
    <w:rsid w:val="00E73586"/>
    <w:rsid w:val="00E7380B"/>
    <w:rsid w:val="00E73CE0"/>
    <w:rsid w:val="00E74410"/>
    <w:rsid w:val="00E745F1"/>
    <w:rsid w:val="00E74842"/>
    <w:rsid w:val="00E7547F"/>
    <w:rsid w:val="00E758EC"/>
    <w:rsid w:val="00E7631F"/>
    <w:rsid w:val="00E76548"/>
    <w:rsid w:val="00E76553"/>
    <w:rsid w:val="00E76604"/>
    <w:rsid w:val="00E766E1"/>
    <w:rsid w:val="00E767DC"/>
    <w:rsid w:val="00E76987"/>
    <w:rsid w:val="00E76BA3"/>
    <w:rsid w:val="00E7745F"/>
    <w:rsid w:val="00E77484"/>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906"/>
    <w:rsid w:val="00E87C9C"/>
    <w:rsid w:val="00E90395"/>
    <w:rsid w:val="00E90E49"/>
    <w:rsid w:val="00E917F9"/>
    <w:rsid w:val="00E91886"/>
    <w:rsid w:val="00E91B88"/>
    <w:rsid w:val="00E9291C"/>
    <w:rsid w:val="00E92F62"/>
    <w:rsid w:val="00E93DA5"/>
    <w:rsid w:val="00E93E98"/>
    <w:rsid w:val="00E93FFE"/>
    <w:rsid w:val="00E9412B"/>
    <w:rsid w:val="00E94B57"/>
    <w:rsid w:val="00E94F8A"/>
    <w:rsid w:val="00E951D6"/>
    <w:rsid w:val="00E953E4"/>
    <w:rsid w:val="00E954A3"/>
    <w:rsid w:val="00E95654"/>
    <w:rsid w:val="00E958F9"/>
    <w:rsid w:val="00E96ABC"/>
    <w:rsid w:val="00E96C23"/>
    <w:rsid w:val="00E97097"/>
    <w:rsid w:val="00E97127"/>
    <w:rsid w:val="00E97223"/>
    <w:rsid w:val="00E97E40"/>
    <w:rsid w:val="00E97FFA"/>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CBC"/>
    <w:rsid w:val="00EA6DC3"/>
    <w:rsid w:val="00EA70DC"/>
    <w:rsid w:val="00EA78D4"/>
    <w:rsid w:val="00EA7A19"/>
    <w:rsid w:val="00EA7A41"/>
    <w:rsid w:val="00EA7E1C"/>
    <w:rsid w:val="00EB077B"/>
    <w:rsid w:val="00EB0EBF"/>
    <w:rsid w:val="00EB1A19"/>
    <w:rsid w:val="00EB1E53"/>
    <w:rsid w:val="00EB2544"/>
    <w:rsid w:val="00EB2562"/>
    <w:rsid w:val="00EB2960"/>
    <w:rsid w:val="00EB347C"/>
    <w:rsid w:val="00EB3F72"/>
    <w:rsid w:val="00EB46F6"/>
    <w:rsid w:val="00EB4A31"/>
    <w:rsid w:val="00EB4BB5"/>
    <w:rsid w:val="00EB4EA2"/>
    <w:rsid w:val="00EB5DF7"/>
    <w:rsid w:val="00EB64A7"/>
    <w:rsid w:val="00EB64C3"/>
    <w:rsid w:val="00EB66DB"/>
    <w:rsid w:val="00EB6AE7"/>
    <w:rsid w:val="00EB6EE5"/>
    <w:rsid w:val="00EB6FDB"/>
    <w:rsid w:val="00EB76CB"/>
    <w:rsid w:val="00EB776A"/>
    <w:rsid w:val="00EB7AD7"/>
    <w:rsid w:val="00EB7E04"/>
    <w:rsid w:val="00EC052D"/>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4FD"/>
    <w:rsid w:val="00ED3915"/>
    <w:rsid w:val="00ED43F6"/>
    <w:rsid w:val="00ED5329"/>
    <w:rsid w:val="00ED565A"/>
    <w:rsid w:val="00ED5A6E"/>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11F0"/>
    <w:rsid w:val="00EE1DE7"/>
    <w:rsid w:val="00EE259D"/>
    <w:rsid w:val="00EE280C"/>
    <w:rsid w:val="00EE2E29"/>
    <w:rsid w:val="00EE3262"/>
    <w:rsid w:val="00EE32FA"/>
    <w:rsid w:val="00EE33FC"/>
    <w:rsid w:val="00EE34D3"/>
    <w:rsid w:val="00EE42FE"/>
    <w:rsid w:val="00EE4339"/>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6FB"/>
    <w:rsid w:val="00F0373D"/>
    <w:rsid w:val="00F0399D"/>
    <w:rsid w:val="00F04087"/>
    <w:rsid w:val="00F047EB"/>
    <w:rsid w:val="00F04B02"/>
    <w:rsid w:val="00F04D6B"/>
    <w:rsid w:val="00F0528D"/>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7D2"/>
    <w:rsid w:val="00F14CDA"/>
    <w:rsid w:val="00F14E55"/>
    <w:rsid w:val="00F15159"/>
    <w:rsid w:val="00F1562F"/>
    <w:rsid w:val="00F15651"/>
    <w:rsid w:val="00F15996"/>
    <w:rsid w:val="00F15AF4"/>
    <w:rsid w:val="00F15FA5"/>
    <w:rsid w:val="00F16588"/>
    <w:rsid w:val="00F16C98"/>
    <w:rsid w:val="00F16CCD"/>
    <w:rsid w:val="00F16DD1"/>
    <w:rsid w:val="00F16E7F"/>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33B7"/>
    <w:rsid w:val="00F3396A"/>
    <w:rsid w:val="00F33D16"/>
    <w:rsid w:val="00F33FF8"/>
    <w:rsid w:val="00F340F0"/>
    <w:rsid w:val="00F34CF2"/>
    <w:rsid w:val="00F353CC"/>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78F"/>
    <w:rsid w:val="00F468E9"/>
    <w:rsid w:val="00F46EF1"/>
    <w:rsid w:val="00F4766C"/>
    <w:rsid w:val="00F47695"/>
    <w:rsid w:val="00F47C04"/>
    <w:rsid w:val="00F47D0F"/>
    <w:rsid w:val="00F47F68"/>
    <w:rsid w:val="00F5060E"/>
    <w:rsid w:val="00F507D1"/>
    <w:rsid w:val="00F508D2"/>
    <w:rsid w:val="00F50C74"/>
    <w:rsid w:val="00F50DEC"/>
    <w:rsid w:val="00F511C3"/>
    <w:rsid w:val="00F51253"/>
    <w:rsid w:val="00F519CE"/>
    <w:rsid w:val="00F51ADA"/>
    <w:rsid w:val="00F51B6E"/>
    <w:rsid w:val="00F51CAE"/>
    <w:rsid w:val="00F51D77"/>
    <w:rsid w:val="00F528DF"/>
    <w:rsid w:val="00F52B44"/>
    <w:rsid w:val="00F5386D"/>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3F2"/>
    <w:rsid w:val="00F6456F"/>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870"/>
    <w:rsid w:val="00F70A85"/>
    <w:rsid w:val="00F71116"/>
    <w:rsid w:val="00F7143F"/>
    <w:rsid w:val="00F71F69"/>
    <w:rsid w:val="00F72128"/>
    <w:rsid w:val="00F725E2"/>
    <w:rsid w:val="00F72A4C"/>
    <w:rsid w:val="00F72B72"/>
    <w:rsid w:val="00F73610"/>
    <w:rsid w:val="00F738F6"/>
    <w:rsid w:val="00F73D37"/>
    <w:rsid w:val="00F740B5"/>
    <w:rsid w:val="00F740CD"/>
    <w:rsid w:val="00F74A0C"/>
    <w:rsid w:val="00F74AD7"/>
    <w:rsid w:val="00F74BB9"/>
    <w:rsid w:val="00F74DBB"/>
    <w:rsid w:val="00F74DEF"/>
    <w:rsid w:val="00F74F29"/>
    <w:rsid w:val="00F74FE0"/>
    <w:rsid w:val="00F75582"/>
    <w:rsid w:val="00F756AE"/>
    <w:rsid w:val="00F757B9"/>
    <w:rsid w:val="00F75AAC"/>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9E6"/>
    <w:rsid w:val="00FA2BB3"/>
    <w:rsid w:val="00FA317C"/>
    <w:rsid w:val="00FA33FF"/>
    <w:rsid w:val="00FA3914"/>
    <w:rsid w:val="00FA39E7"/>
    <w:rsid w:val="00FA3D46"/>
    <w:rsid w:val="00FA4186"/>
    <w:rsid w:val="00FA4CAA"/>
    <w:rsid w:val="00FA52D7"/>
    <w:rsid w:val="00FA61E8"/>
    <w:rsid w:val="00FA62CF"/>
    <w:rsid w:val="00FA66A8"/>
    <w:rsid w:val="00FA6A75"/>
    <w:rsid w:val="00FA6CE1"/>
    <w:rsid w:val="00FA7867"/>
    <w:rsid w:val="00FA7D3B"/>
    <w:rsid w:val="00FB019F"/>
    <w:rsid w:val="00FB10AA"/>
    <w:rsid w:val="00FB145F"/>
    <w:rsid w:val="00FB1740"/>
    <w:rsid w:val="00FB1BBD"/>
    <w:rsid w:val="00FB25A4"/>
    <w:rsid w:val="00FB2D17"/>
    <w:rsid w:val="00FB302A"/>
    <w:rsid w:val="00FB3199"/>
    <w:rsid w:val="00FB320F"/>
    <w:rsid w:val="00FB4036"/>
    <w:rsid w:val="00FB406A"/>
    <w:rsid w:val="00FB40EF"/>
    <w:rsid w:val="00FB434D"/>
    <w:rsid w:val="00FB47C1"/>
    <w:rsid w:val="00FB4A6C"/>
    <w:rsid w:val="00FB4C80"/>
    <w:rsid w:val="00FB5320"/>
    <w:rsid w:val="00FB673B"/>
    <w:rsid w:val="00FB6A6A"/>
    <w:rsid w:val="00FB7014"/>
    <w:rsid w:val="00FB702D"/>
    <w:rsid w:val="00FC011C"/>
    <w:rsid w:val="00FC0148"/>
    <w:rsid w:val="00FC07D0"/>
    <w:rsid w:val="00FC0981"/>
    <w:rsid w:val="00FC1A49"/>
    <w:rsid w:val="00FC31AE"/>
    <w:rsid w:val="00FC35BF"/>
    <w:rsid w:val="00FC415D"/>
    <w:rsid w:val="00FC43C3"/>
    <w:rsid w:val="00FC4C31"/>
    <w:rsid w:val="00FC4CA0"/>
    <w:rsid w:val="00FC5CFE"/>
    <w:rsid w:val="00FC5E34"/>
    <w:rsid w:val="00FC5E99"/>
    <w:rsid w:val="00FC66FF"/>
    <w:rsid w:val="00FC6975"/>
    <w:rsid w:val="00FC6B40"/>
    <w:rsid w:val="00FC6CDE"/>
    <w:rsid w:val="00FC71B4"/>
    <w:rsid w:val="00FC7218"/>
    <w:rsid w:val="00FC7429"/>
    <w:rsid w:val="00FC7893"/>
    <w:rsid w:val="00FC7CA2"/>
    <w:rsid w:val="00FD076F"/>
    <w:rsid w:val="00FD07F6"/>
    <w:rsid w:val="00FD150B"/>
    <w:rsid w:val="00FD1D4F"/>
    <w:rsid w:val="00FD1EC8"/>
    <w:rsid w:val="00FD2494"/>
    <w:rsid w:val="00FD2D08"/>
    <w:rsid w:val="00FD2D9E"/>
    <w:rsid w:val="00FD3965"/>
    <w:rsid w:val="00FD45CC"/>
    <w:rsid w:val="00FD47ED"/>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655"/>
    <w:rsid w:val="00FE0A8B"/>
    <w:rsid w:val="00FE0A9B"/>
    <w:rsid w:val="00FE0B24"/>
    <w:rsid w:val="00FE0E2B"/>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A4F"/>
    <w:rsid w:val="00FF3C8F"/>
    <w:rsid w:val="00FF3E64"/>
    <w:rsid w:val="00FF4197"/>
    <w:rsid w:val="00FF420A"/>
    <w:rsid w:val="00FF45A5"/>
    <w:rsid w:val="00FF460F"/>
    <w:rsid w:val="00FF497F"/>
    <w:rsid w:val="00FF4B8D"/>
    <w:rsid w:val="00FF4BBB"/>
    <w:rsid w:val="00FF5214"/>
    <w:rsid w:val="00FF5C91"/>
    <w:rsid w:val="00FF67CD"/>
    <w:rsid w:val="00FF6F71"/>
    <w:rsid w:val="00FF6F9D"/>
    <w:rsid w:val="00FF7510"/>
    <w:rsid w:val="00FF7596"/>
    <w:rsid w:val="03BDBC84"/>
    <w:rsid w:val="04F8CF6F"/>
    <w:rsid w:val="2B985DB2"/>
    <w:rsid w:val="2DD5D81F"/>
    <w:rsid w:val="2DE754A3"/>
    <w:rsid w:val="2F3878CB"/>
    <w:rsid w:val="2F98B499"/>
    <w:rsid w:val="47684657"/>
    <w:rsid w:val="4A4D8C6C"/>
    <w:rsid w:val="4CAC3A4D"/>
    <w:rsid w:val="552F6B58"/>
    <w:rsid w:val="5738DBA4"/>
    <w:rsid w:val="5F83D14C"/>
    <w:rsid w:val="61B8CCFB"/>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15:docId w15:val="{88BE91D6-B899-4763-A7CF-E6B22CA1B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F73159A0-E813-41E2-A26D-DBA2BC62F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439</TotalTime>
  <Pages>4</Pages>
  <Words>1374</Words>
  <Characters>7284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8641</CharactersWithSpaces>
  <SharedDoc>false</SharedDoc>
  <HLinks>
    <vt:vector size="36" baseType="variant">
      <vt:variant>
        <vt:i4>2031678</vt:i4>
      </vt:variant>
      <vt:variant>
        <vt:i4>23</vt:i4>
      </vt:variant>
      <vt:variant>
        <vt:i4>0</vt:i4>
      </vt:variant>
      <vt:variant>
        <vt:i4>5</vt:i4>
      </vt:variant>
      <vt:variant>
        <vt:lpwstr/>
      </vt:variant>
      <vt:variant>
        <vt:lpwstr>_Toc101961806</vt:lpwstr>
      </vt:variant>
      <vt:variant>
        <vt:i4>2031678</vt:i4>
      </vt:variant>
      <vt:variant>
        <vt:i4>20</vt:i4>
      </vt:variant>
      <vt:variant>
        <vt:i4>0</vt:i4>
      </vt:variant>
      <vt:variant>
        <vt:i4>5</vt:i4>
      </vt:variant>
      <vt:variant>
        <vt:lpwstr/>
      </vt:variant>
      <vt:variant>
        <vt:lpwstr>_Toc101961805</vt:lpwstr>
      </vt:variant>
      <vt:variant>
        <vt:i4>2031678</vt:i4>
      </vt:variant>
      <vt:variant>
        <vt:i4>17</vt:i4>
      </vt:variant>
      <vt:variant>
        <vt:i4>0</vt:i4>
      </vt:variant>
      <vt:variant>
        <vt:i4>5</vt:i4>
      </vt:variant>
      <vt:variant>
        <vt:lpwstr/>
      </vt:variant>
      <vt:variant>
        <vt:lpwstr>_Toc101961804</vt:lpwstr>
      </vt:variant>
      <vt:variant>
        <vt:i4>1769520</vt:i4>
      </vt:variant>
      <vt:variant>
        <vt:i4>11</vt:i4>
      </vt:variant>
      <vt:variant>
        <vt:i4>0</vt:i4>
      </vt:variant>
      <vt:variant>
        <vt:i4>5</vt:i4>
      </vt:variant>
      <vt:variant>
        <vt:lpwstr/>
      </vt:variant>
      <vt:variant>
        <vt:lpwstr>_Toc101961648</vt:lpwstr>
      </vt:variant>
      <vt:variant>
        <vt:i4>1769520</vt:i4>
      </vt:variant>
      <vt:variant>
        <vt:i4>8</vt:i4>
      </vt:variant>
      <vt:variant>
        <vt:i4>0</vt:i4>
      </vt:variant>
      <vt:variant>
        <vt:i4>5</vt:i4>
      </vt:variant>
      <vt:variant>
        <vt:lpwstr/>
      </vt:variant>
      <vt:variant>
        <vt:lpwstr>_Toc101961647</vt:lpwstr>
      </vt:variant>
      <vt:variant>
        <vt:i4>1769520</vt:i4>
      </vt:variant>
      <vt:variant>
        <vt:i4>5</vt:i4>
      </vt:variant>
      <vt:variant>
        <vt:i4>0</vt:i4>
      </vt:variant>
      <vt:variant>
        <vt:i4>5</vt:i4>
      </vt:variant>
      <vt:variant>
        <vt:lpwstr/>
      </vt:variant>
      <vt:variant>
        <vt:lpwstr>_Toc101961646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Stefan Eriksson Löwenmark</cp:lastModifiedBy>
  <cp:revision>26</cp:revision>
  <cp:lastPrinted>2008-01-30T22:09:00Z</cp:lastPrinted>
  <dcterms:created xsi:type="dcterms:W3CDTF">2022-04-25T08:57:00Z</dcterms:created>
  <dcterms:modified xsi:type="dcterms:W3CDTF">2022-04-29T16:01:00Z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